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AEAC5" w14:textId="77777777" w:rsidR="003B73BF" w:rsidRDefault="00C806C7">
      <w:pPr>
        <w:spacing w:line="276" w:lineRule="auto"/>
        <w:ind w:right="4535"/>
        <w:jc w:val="both"/>
      </w:pPr>
      <w:r>
        <w:rPr>
          <w:rFonts w:cs="Times New Roman"/>
          <w:b/>
        </w:rPr>
        <w:t>KOMENDANT WOJEWÓDZKI POLICJI</w:t>
      </w:r>
    </w:p>
    <w:p w14:paraId="267D5C03" w14:textId="77777777" w:rsidR="003B73BF" w:rsidRDefault="00C806C7">
      <w:pPr>
        <w:spacing w:after="120" w:line="276" w:lineRule="auto"/>
        <w:ind w:right="4535" w:firstLine="708"/>
        <w:jc w:val="both"/>
      </w:pPr>
      <w:r>
        <w:rPr>
          <w:rFonts w:cs="Times New Roman"/>
          <w:b/>
        </w:rPr>
        <w:t xml:space="preserve">         W SZCZECINIE</w:t>
      </w:r>
    </w:p>
    <w:p w14:paraId="4FFA0767" w14:textId="334B2E2B" w:rsidR="003B73BF" w:rsidRPr="00F83715" w:rsidRDefault="00C806C7">
      <w:pPr>
        <w:spacing w:line="276" w:lineRule="auto"/>
        <w:ind w:right="4535"/>
        <w:jc w:val="both"/>
      </w:pPr>
      <w:r>
        <w:rPr>
          <w:rFonts w:eastAsia="Times New Roman" w:cs="Times New Roman"/>
        </w:rPr>
        <w:t xml:space="preserve">       </w:t>
      </w:r>
      <w:r>
        <w:rPr>
          <w:rFonts w:cs="Times New Roman"/>
        </w:rPr>
        <w:t xml:space="preserve">L.dz. Ks. </w:t>
      </w:r>
      <w:r w:rsidR="00E36D2B">
        <w:rPr>
          <w:rFonts w:cs="Times New Roman"/>
        </w:rPr>
        <w:t>78</w:t>
      </w:r>
      <w:r>
        <w:rPr>
          <w:rFonts w:cs="Times New Roman"/>
        </w:rPr>
        <w:t>/2</w:t>
      </w:r>
      <w:r w:rsidR="00FD65C5">
        <w:rPr>
          <w:rFonts w:cs="Times New Roman"/>
        </w:rPr>
        <w:t>5</w:t>
      </w:r>
    </w:p>
    <w:p w14:paraId="42A51A09" w14:textId="77777777" w:rsidR="003B73BF" w:rsidRDefault="003B73BF">
      <w:pPr>
        <w:spacing w:line="276" w:lineRule="auto"/>
        <w:ind w:right="4535"/>
        <w:jc w:val="both"/>
        <w:rPr>
          <w:rFonts w:cs="Times New Roman"/>
        </w:rPr>
      </w:pPr>
    </w:p>
    <w:p w14:paraId="52E4B105" w14:textId="77777777" w:rsidR="003B73BF" w:rsidRDefault="00C806C7">
      <w:pPr>
        <w:tabs>
          <w:tab w:val="left" w:pos="0"/>
        </w:tabs>
        <w:spacing w:line="276" w:lineRule="auto"/>
        <w:jc w:val="both"/>
      </w:pPr>
      <w:r>
        <w:rPr>
          <w:rFonts w:cs="Times New Roman"/>
          <w:noProof/>
          <w:lang w:eastAsia="pl-PL" w:bidi="ar-SA"/>
        </w:rPr>
        <w:drawing>
          <wp:inline distT="0" distB="0" distL="0" distR="0" wp14:anchorId="2F298852" wp14:editId="675F8435">
            <wp:extent cx="5760720" cy="2000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680048" w14:textId="77777777" w:rsidR="003B73BF" w:rsidRDefault="00C806C7">
      <w:pPr>
        <w:pStyle w:val="Nagwektabeli"/>
        <w:suppressLineNumbers w:val="0"/>
        <w:spacing w:after="120" w:line="276" w:lineRule="auto"/>
      </w:pPr>
      <w:r>
        <w:rPr>
          <w:rFonts w:cs="Times New Roman"/>
          <w:color w:val="000000"/>
        </w:rPr>
        <w:t>KOMENDY WOJEWÓDZKIEJ POLICJI W SZCZECINIE</w:t>
      </w:r>
    </w:p>
    <w:p w14:paraId="72DFA079" w14:textId="2791BCAF" w:rsidR="003B73BF" w:rsidRDefault="00C806C7">
      <w:pPr>
        <w:pStyle w:val="Nagwektabeli"/>
        <w:suppressLineNumbers w:val="0"/>
        <w:spacing w:after="120" w:line="276" w:lineRule="auto"/>
      </w:pPr>
      <w:r>
        <w:rPr>
          <w:rFonts w:cs="Times New Roman"/>
          <w:b w:val="0"/>
          <w:bCs w:val="0"/>
          <w:color w:val="000000"/>
        </w:rPr>
        <w:t>z dnia</w:t>
      </w:r>
      <w:r w:rsidR="00E36D2B">
        <w:rPr>
          <w:rFonts w:cs="Times New Roman"/>
          <w:b w:val="0"/>
          <w:bCs w:val="0"/>
          <w:color w:val="000000"/>
        </w:rPr>
        <w:t xml:space="preserve"> 15 kwietnia </w:t>
      </w:r>
      <w:r w:rsidR="00DD32C8">
        <w:rPr>
          <w:rFonts w:cs="Times New Roman"/>
          <w:b w:val="0"/>
          <w:bCs w:val="0"/>
          <w:color w:val="000000"/>
        </w:rPr>
        <w:t>2025</w:t>
      </w:r>
      <w:r>
        <w:rPr>
          <w:rFonts w:cs="Times New Roman"/>
          <w:b w:val="0"/>
          <w:bCs w:val="0"/>
          <w:color w:val="000000"/>
        </w:rPr>
        <w:t xml:space="preserve"> r.</w:t>
      </w:r>
    </w:p>
    <w:p w14:paraId="081C2564" w14:textId="77777777" w:rsidR="003B73BF" w:rsidRDefault="00C806C7">
      <w:pPr>
        <w:spacing w:line="276" w:lineRule="auto"/>
        <w:jc w:val="center"/>
      </w:pPr>
      <w:r>
        <w:rPr>
          <w:rFonts w:cs="Times New Roman"/>
          <w:b/>
          <w:bCs/>
          <w:color w:val="000000"/>
        </w:rPr>
        <w:t>zmieniający regulamin Komendy Wojewódzkiej Policji w Szczecinie</w:t>
      </w:r>
    </w:p>
    <w:p w14:paraId="50D7CDEC" w14:textId="77777777" w:rsidR="003B73BF" w:rsidRDefault="003B73BF">
      <w:pPr>
        <w:spacing w:line="276" w:lineRule="auto"/>
        <w:jc w:val="both"/>
        <w:rPr>
          <w:rFonts w:cs="Times New Roman"/>
          <w:b/>
        </w:rPr>
      </w:pPr>
    </w:p>
    <w:p w14:paraId="0203AA6F" w14:textId="3DAEBF03" w:rsidR="003B73BF" w:rsidRDefault="00C806C7" w:rsidP="00765101">
      <w:pPr>
        <w:pStyle w:val="Tekstkomentarza1"/>
        <w:ind w:firstLine="425"/>
        <w:jc w:val="both"/>
      </w:pPr>
      <w:r>
        <w:rPr>
          <w:rFonts w:cs="Times New Roman"/>
          <w:sz w:val="24"/>
          <w:szCs w:val="24"/>
        </w:rPr>
        <w:t xml:space="preserve">Na podstawie art. 7 ust. 4 ustawy z dnia 6 kwietnia </w:t>
      </w:r>
      <w:r w:rsidR="00480E39">
        <w:rPr>
          <w:rFonts w:cs="Times New Roman"/>
          <w:sz w:val="24"/>
          <w:szCs w:val="24"/>
        </w:rPr>
        <w:t>1990 r. o Policji (Dz. U. z 202</w:t>
      </w:r>
      <w:r w:rsidR="002D7813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 xml:space="preserve"> r. </w:t>
      </w:r>
      <w:r w:rsidR="001F2185">
        <w:rPr>
          <w:rFonts w:cs="Times New Roman"/>
          <w:sz w:val="24"/>
          <w:szCs w:val="24"/>
        </w:rPr>
        <w:br/>
      </w:r>
      <w:r w:rsidR="00480E39">
        <w:rPr>
          <w:rFonts w:cs="Times New Roman"/>
          <w:sz w:val="24"/>
          <w:szCs w:val="24"/>
        </w:rPr>
        <w:t>poz. 1</w:t>
      </w:r>
      <w:r w:rsidR="002D7813">
        <w:rPr>
          <w:rFonts w:cs="Times New Roman"/>
          <w:sz w:val="24"/>
          <w:szCs w:val="24"/>
        </w:rPr>
        <w:t>45</w:t>
      </w:r>
      <w:r w:rsidR="00351CCC">
        <w:rPr>
          <w:rFonts w:cs="Times New Roman"/>
          <w:sz w:val="24"/>
          <w:szCs w:val="24"/>
        </w:rPr>
        <w:t xml:space="preserve">, </w:t>
      </w:r>
      <w:bookmarkStart w:id="0" w:name="_Hlk138237354"/>
      <w:r w:rsidR="00351CCC" w:rsidRPr="002D7813">
        <w:rPr>
          <w:rFonts w:cs="Times New Roman"/>
          <w:sz w:val="24"/>
          <w:szCs w:val="24"/>
        </w:rPr>
        <w:t xml:space="preserve">z </w:t>
      </w:r>
      <w:r w:rsidR="00A34E34" w:rsidRPr="002D7813">
        <w:rPr>
          <w:rFonts w:cs="Times New Roman"/>
          <w:sz w:val="24"/>
          <w:szCs w:val="24"/>
        </w:rPr>
        <w:t>późn. zm.</w:t>
      </w:r>
      <w:r w:rsidR="00A34E34" w:rsidRPr="002D7813">
        <w:rPr>
          <w:vertAlign w:val="superscript"/>
          <w:lang w:eastAsia="ar-SA"/>
        </w:rPr>
        <w:footnoteReference w:customMarkFollows="1" w:id="1"/>
        <w:t>1)</w:t>
      </w:r>
      <w:bookmarkEnd w:id="0"/>
      <w:r w:rsidRPr="002D7813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postanawia się, co następuje:</w:t>
      </w:r>
    </w:p>
    <w:p w14:paraId="6E35CC42" w14:textId="77777777" w:rsidR="003B73BF" w:rsidRDefault="003B73BF" w:rsidP="00765101">
      <w:pPr>
        <w:pStyle w:val="Tekstkomentarza1"/>
        <w:jc w:val="both"/>
        <w:rPr>
          <w:rFonts w:cs="Times New Roman"/>
          <w:sz w:val="24"/>
          <w:szCs w:val="24"/>
        </w:rPr>
      </w:pPr>
    </w:p>
    <w:p w14:paraId="20E9ECD9" w14:textId="1D00638B" w:rsidR="003B73BF" w:rsidRDefault="0091795A" w:rsidP="00765101">
      <w:pPr>
        <w:ind w:firstLine="425"/>
        <w:jc w:val="both"/>
        <w:rPr>
          <w:rFonts w:eastAsia="Arial" w:cs="Times New Roman"/>
          <w:color w:val="000000"/>
          <w:spacing w:val="-2"/>
        </w:rPr>
      </w:pPr>
      <w:bookmarkStart w:id="1" w:name="_Hlk138157075"/>
      <w:r>
        <w:rPr>
          <w:rFonts w:eastAsia="Arial" w:cs="Times New Roman"/>
          <w:b/>
          <w:bCs/>
          <w:color w:val="000000"/>
          <w:spacing w:val="-2"/>
        </w:rPr>
        <w:t>§ </w:t>
      </w:r>
      <w:r w:rsidR="00C806C7">
        <w:rPr>
          <w:rFonts w:eastAsia="Arial" w:cs="Times New Roman"/>
          <w:b/>
          <w:bCs/>
          <w:color w:val="000000"/>
          <w:spacing w:val="-2"/>
        </w:rPr>
        <w:t>1.</w:t>
      </w:r>
      <w:bookmarkEnd w:id="1"/>
      <w:r>
        <w:rPr>
          <w:rFonts w:eastAsia="Arial" w:cs="Times New Roman"/>
          <w:b/>
          <w:bCs/>
          <w:color w:val="000000"/>
          <w:spacing w:val="-2"/>
        </w:rPr>
        <w:t> </w:t>
      </w:r>
      <w:r w:rsidR="00C806C7">
        <w:rPr>
          <w:rFonts w:eastAsia="Arial" w:cs="Times New Roman"/>
          <w:color w:val="000000"/>
          <w:spacing w:val="-2"/>
        </w:rPr>
        <w:t>W regulaminie Komendy Wojewódzkiej Policji w Szczecinie z dnia 17 listopada 2021 r., zmienionym regulaminem z dnia 8 lutego 2022 r.</w:t>
      </w:r>
      <w:r w:rsidR="001C679C">
        <w:rPr>
          <w:rFonts w:eastAsia="Arial" w:cs="Times New Roman"/>
          <w:color w:val="000000"/>
          <w:spacing w:val="-2"/>
        </w:rPr>
        <w:t xml:space="preserve">, </w:t>
      </w:r>
      <w:r w:rsidR="00C806C7">
        <w:rPr>
          <w:rFonts w:eastAsia="Arial" w:cs="Times New Roman"/>
          <w:color w:val="000000"/>
          <w:spacing w:val="-2"/>
        </w:rPr>
        <w:t>regulaminem z dnia 19 sierpnia 2022 r.</w:t>
      </w:r>
      <w:r w:rsidR="002D7813">
        <w:rPr>
          <w:rFonts w:eastAsia="Arial" w:cs="Times New Roman"/>
          <w:color w:val="000000"/>
          <w:spacing w:val="-2"/>
        </w:rPr>
        <w:t xml:space="preserve">, </w:t>
      </w:r>
      <w:r w:rsidR="001C679C">
        <w:rPr>
          <w:rFonts w:eastAsia="Arial" w:cs="Times New Roman"/>
          <w:color w:val="000000"/>
          <w:spacing w:val="-2"/>
        </w:rPr>
        <w:t>regulaminem z dnia 3 lutego 2023 r.</w:t>
      </w:r>
      <w:r w:rsidR="002D7813">
        <w:rPr>
          <w:rFonts w:eastAsia="Arial" w:cs="Times New Roman"/>
          <w:color w:val="000000"/>
          <w:spacing w:val="-2"/>
        </w:rPr>
        <w:t xml:space="preserve"> oraz regulaminem z dnia 17 lipca 202</w:t>
      </w:r>
      <w:r w:rsidR="002C16D0">
        <w:rPr>
          <w:rFonts w:eastAsia="Arial" w:cs="Times New Roman"/>
          <w:color w:val="000000"/>
          <w:spacing w:val="-2"/>
        </w:rPr>
        <w:t>3</w:t>
      </w:r>
      <w:r w:rsidR="002D7813">
        <w:rPr>
          <w:rFonts w:eastAsia="Arial" w:cs="Times New Roman"/>
          <w:color w:val="000000"/>
          <w:spacing w:val="-2"/>
        </w:rPr>
        <w:t xml:space="preserve"> r.</w:t>
      </w:r>
      <w:r w:rsidR="001C679C">
        <w:rPr>
          <w:rFonts w:eastAsia="Arial" w:cs="Times New Roman"/>
          <w:color w:val="000000"/>
          <w:spacing w:val="-2"/>
        </w:rPr>
        <w:t>,</w:t>
      </w:r>
      <w:r w:rsidR="00C806C7">
        <w:rPr>
          <w:rFonts w:eastAsia="Arial" w:cs="Times New Roman"/>
          <w:color w:val="000000"/>
          <w:spacing w:val="-2"/>
        </w:rPr>
        <w:t xml:space="preserve"> wprowadza się następujące zmiany:</w:t>
      </w:r>
    </w:p>
    <w:p w14:paraId="103CD351" w14:textId="77777777" w:rsidR="00E65B0B" w:rsidRDefault="00E65B0B" w:rsidP="00765101">
      <w:pPr>
        <w:ind w:firstLine="425"/>
        <w:jc w:val="both"/>
        <w:rPr>
          <w:rFonts w:eastAsia="Arial" w:cs="Times New Roman"/>
          <w:color w:val="000000"/>
          <w:spacing w:val="-2"/>
        </w:rPr>
      </w:pPr>
    </w:p>
    <w:p w14:paraId="4F95DE70" w14:textId="6549F9DD" w:rsidR="00E65B0B" w:rsidRDefault="00E65B0B" w:rsidP="00723CB9">
      <w:pPr>
        <w:pStyle w:val="Akapitzlist"/>
        <w:numPr>
          <w:ilvl w:val="0"/>
          <w:numId w:val="36"/>
        </w:numPr>
        <w:ind w:left="284" w:hanging="284"/>
        <w:jc w:val="both"/>
      </w:pPr>
      <w:r>
        <w:t>w § 8 w ust. 2 pkt 3</w:t>
      </w:r>
      <w:r w:rsidR="002D7813">
        <w:t xml:space="preserve"> </w:t>
      </w:r>
      <w:r>
        <w:t>otrzymuje brzmienie:</w:t>
      </w:r>
    </w:p>
    <w:p w14:paraId="0D396503" w14:textId="224C4E44" w:rsidR="002D7813" w:rsidRDefault="00E65B0B" w:rsidP="00945E19">
      <w:pPr>
        <w:pStyle w:val="Akapitzlist"/>
        <w:ind w:left="709" w:hanging="425"/>
        <w:jc w:val="both"/>
      </w:pPr>
      <w:r>
        <w:t>„</w:t>
      </w:r>
      <w:r w:rsidR="002D7813">
        <w:t>3</w:t>
      </w:r>
      <w:r>
        <w:t xml:space="preserve">) </w:t>
      </w:r>
      <w:r w:rsidR="002D7813">
        <w:t>w służbie wspomagającej</w:t>
      </w:r>
      <w:r w:rsidR="005E7CDB">
        <w:t>:</w:t>
      </w:r>
    </w:p>
    <w:p w14:paraId="44B390A3" w14:textId="77777777" w:rsidR="0021365D" w:rsidRDefault="002D7813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Wydział Kontroli,</w:t>
      </w:r>
    </w:p>
    <w:p w14:paraId="38ABD563" w14:textId="77777777" w:rsidR="0021365D" w:rsidRDefault="002D7813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Wydział Kadr,</w:t>
      </w:r>
    </w:p>
    <w:p w14:paraId="2699C732" w14:textId="77777777" w:rsidR="0021365D" w:rsidRDefault="002D7813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Wydział Doskonalenia Zawodowego,</w:t>
      </w:r>
    </w:p>
    <w:p w14:paraId="0694F254" w14:textId="77777777" w:rsidR="0021365D" w:rsidRDefault="002D7813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 xml:space="preserve">Wydział </w:t>
      </w:r>
      <w:r w:rsidR="00723CB9">
        <w:t>Komunikacji Społecznej,</w:t>
      </w:r>
    </w:p>
    <w:p w14:paraId="75CFA933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Wydział Finansów,</w:t>
      </w:r>
    </w:p>
    <w:p w14:paraId="7A11FA2F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Wydział Zaopatrzenia i Inwestycji,</w:t>
      </w:r>
    </w:p>
    <w:p w14:paraId="0DEFA3FA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Wydział Transportu,</w:t>
      </w:r>
    </w:p>
    <w:p w14:paraId="09CA0E5B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Wydział Łączności i Informatyki,</w:t>
      </w:r>
    </w:p>
    <w:p w14:paraId="7FE7A853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Wydział Bezpieczeństwa Informacji,</w:t>
      </w:r>
    </w:p>
    <w:p w14:paraId="18238A2E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Sekcja Psychologów,</w:t>
      </w:r>
    </w:p>
    <w:p w14:paraId="346F0490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Sekcja do spraw Zamówień Publicznych,</w:t>
      </w:r>
    </w:p>
    <w:p w14:paraId="2BD4525F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Zespół Prawny,</w:t>
      </w:r>
    </w:p>
    <w:p w14:paraId="4F090C99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Zespół do spraw Ochrony Praw Człowieka,</w:t>
      </w:r>
    </w:p>
    <w:p w14:paraId="7646F2B7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Zespół Funduszy Pomocowych,</w:t>
      </w:r>
    </w:p>
    <w:p w14:paraId="1F1C7196" w14:textId="77777777" w:rsidR="0021365D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Zespół Bezpieczeństwa i Higieny Pracy,</w:t>
      </w:r>
    </w:p>
    <w:p w14:paraId="73300CB4" w14:textId="6000F0A2" w:rsidR="00AE6F28" w:rsidRDefault="00723CB9" w:rsidP="0021365D">
      <w:pPr>
        <w:pStyle w:val="Akapitzlist"/>
        <w:numPr>
          <w:ilvl w:val="1"/>
          <w:numId w:val="44"/>
        </w:numPr>
        <w:ind w:left="993" w:hanging="284"/>
        <w:jc w:val="both"/>
      </w:pPr>
      <w:r>
        <w:t>Jednoosobowe Stanowisko do spraw Audytu Wewnętrznego</w:t>
      </w:r>
      <w:r w:rsidR="00632824">
        <w:t>.</w:t>
      </w:r>
      <w:r w:rsidR="00AE6F28">
        <w:t>”;</w:t>
      </w:r>
    </w:p>
    <w:p w14:paraId="5747A52F" w14:textId="77777777" w:rsidR="003B7F13" w:rsidRDefault="003B7F13" w:rsidP="00945E19">
      <w:pPr>
        <w:ind w:firstLine="709"/>
        <w:jc w:val="both"/>
      </w:pPr>
    </w:p>
    <w:p w14:paraId="061D7DB4" w14:textId="4190B8F5" w:rsidR="00252BB0" w:rsidRDefault="00252BB0" w:rsidP="00723CB9">
      <w:pPr>
        <w:pStyle w:val="Akapitzlist"/>
        <w:numPr>
          <w:ilvl w:val="0"/>
          <w:numId w:val="36"/>
        </w:numPr>
        <w:ind w:left="284" w:hanging="284"/>
        <w:jc w:val="both"/>
      </w:pPr>
      <w:r>
        <w:t xml:space="preserve">§ </w:t>
      </w:r>
      <w:r w:rsidR="00945E19">
        <w:t xml:space="preserve">27 </w:t>
      </w:r>
      <w:r>
        <w:t>otrzymuje brzmienie:</w:t>
      </w:r>
    </w:p>
    <w:p w14:paraId="6C7D79A3" w14:textId="778DB26E" w:rsidR="00945E19" w:rsidRDefault="00252BB0" w:rsidP="00945E19">
      <w:pPr>
        <w:pStyle w:val="Akapitzlist"/>
        <w:ind w:left="425" w:hanging="141"/>
        <w:jc w:val="both"/>
      </w:pPr>
      <w:r>
        <w:t>„</w:t>
      </w:r>
      <w:r w:rsidR="00945E19">
        <w:t>§</w:t>
      </w:r>
      <w:r w:rsidR="00065A11">
        <w:t xml:space="preserve"> </w:t>
      </w:r>
      <w:r w:rsidR="00945E19">
        <w:t>27. Do zadań Wydziału Kadr należy w szczególności:</w:t>
      </w:r>
    </w:p>
    <w:p w14:paraId="05F4F5C7" w14:textId="0580444F" w:rsidR="00945E19" w:rsidRDefault="00945E19" w:rsidP="00945E19">
      <w:pPr>
        <w:pStyle w:val="Akapitzlist"/>
        <w:numPr>
          <w:ilvl w:val="0"/>
          <w:numId w:val="40"/>
        </w:numPr>
        <w:ind w:left="709" w:hanging="283"/>
        <w:jc w:val="both"/>
      </w:pPr>
      <w:r>
        <w:t>prowadzenie spraw osobowych policjantów i pracowników Komendy, Oddziału Prewencji Policji w Szczecinie, zwanego dalej „OPP” i Samodzielnego Pododdziału Kontrterrorystycznego Policji w Szczecinie, zwanego dalej „SPKP” oraz nadzorowanie w tym zakresie podległych jednostek</w:t>
      </w:r>
      <w:r w:rsidR="00252BB0">
        <w:t>;</w:t>
      </w:r>
    </w:p>
    <w:p w14:paraId="23500C69" w14:textId="1346AFAB" w:rsidR="00945E19" w:rsidRDefault="001B30E2" w:rsidP="00945E19">
      <w:pPr>
        <w:pStyle w:val="Akapitzlist"/>
        <w:numPr>
          <w:ilvl w:val="0"/>
          <w:numId w:val="40"/>
        </w:numPr>
        <w:ind w:left="709" w:hanging="283"/>
        <w:jc w:val="both"/>
      </w:pPr>
      <w:r>
        <w:t xml:space="preserve">prowadzenie </w:t>
      </w:r>
      <w:r w:rsidR="00945E19">
        <w:t>obsług</w:t>
      </w:r>
      <w:r>
        <w:t>i</w:t>
      </w:r>
      <w:r w:rsidR="00945E19">
        <w:t xml:space="preserve"> kadrow</w:t>
      </w:r>
      <w:r>
        <w:t>ej</w:t>
      </w:r>
      <w:r w:rsidR="00945E19">
        <w:t xml:space="preserve"> policjantów i pracowników Policji w zakresie właściwości rzeczowej Komendanta;</w:t>
      </w:r>
    </w:p>
    <w:p w14:paraId="0690FDBB" w14:textId="2A38A480" w:rsidR="00945E19" w:rsidRDefault="00945E19" w:rsidP="00945E19">
      <w:pPr>
        <w:pStyle w:val="Akapitzlist"/>
        <w:numPr>
          <w:ilvl w:val="0"/>
          <w:numId w:val="40"/>
        </w:numPr>
        <w:ind w:left="709" w:hanging="283"/>
        <w:jc w:val="both"/>
      </w:pPr>
      <w:r>
        <w:t>prowadzenie postępowań kwalifikacyjnych w stosunku d</w:t>
      </w:r>
      <w:r w:rsidR="0063738A">
        <w:t>o kandydatów ubiegających się o </w:t>
      </w:r>
      <w:r>
        <w:t>przyjęcie do służby w Policji oraz na wybrane stanowiska służbowe w Komendzie</w:t>
      </w:r>
      <w:r w:rsidR="0063738A">
        <w:t xml:space="preserve"> i </w:t>
      </w:r>
      <w:r>
        <w:t>podległych jednostkach;</w:t>
      </w:r>
    </w:p>
    <w:p w14:paraId="73BC9054" w14:textId="5564E364" w:rsidR="00945E19" w:rsidRDefault="001650E7" w:rsidP="00945E19">
      <w:pPr>
        <w:pStyle w:val="Akapitzlist"/>
        <w:numPr>
          <w:ilvl w:val="0"/>
          <w:numId w:val="40"/>
        </w:numPr>
        <w:ind w:left="709" w:hanging="283"/>
        <w:jc w:val="both"/>
      </w:pPr>
      <w:r>
        <w:t xml:space="preserve">organizowanie w Komendzie procesu zarządzania zasobami ludzkimi w ramach służby </w:t>
      </w:r>
      <w:r>
        <w:lastRenderedPageBreak/>
        <w:t xml:space="preserve">cywilnej, </w:t>
      </w:r>
      <w:r w:rsidR="00945E19">
        <w:t>prowadzenie naboru na stanowiska pracownicze w Komendzie, OPP i SPKP oraz nadzorowanie w tym zakresie podległych jednostek;</w:t>
      </w:r>
    </w:p>
    <w:p w14:paraId="7A586494" w14:textId="5CE6B7C2" w:rsidR="00945E19" w:rsidRDefault="006B25E3" w:rsidP="00945E19">
      <w:pPr>
        <w:pStyle w:val="Akapitzlist"/>
        <w:numPr>
          <w:ilvl w:val="0"/>
          <w:numId w:val="40"/>
        </w:numPr>
        <w:ind w:left="709" w:hanging="283"/>
        <w:jc w:val="both"/>
      </w:pPr>
      <w:r>
        <w:t>dosko</w:t>
      </w:r>
      <w:r w:rsidR="004747D2">
        <w:t>nalenie struktury organizacyjno-</w:t>
      </w:r>
      <w:r>
        <w:t>etatowej Komendy oraz opracowywanie projektu regulaminu Komendy, OPP i SPKP;</w:t>
      </w:r>
    </w:p>
    <w:p w14:paraId="58CF25E0" w14:textId="1CABC45E" w:rsidR="006B25E3" w:rsidRDefault="006B25E3" w:rsidP="00945E19">
      <w:pPr>
        <w:pStyle w:val="Akapitzlist"/>
        <w:numPr>
          <w:ilvl w:val="0"/>
          <w:numId w:val="40"/>
        </w:numPr>
        <w:ind w:left="709" w:hanging="283"/>
        <w:jc w:val="both"/>
      </w:pPr>
      <w:r>
        <w:t>udzielanie merytorycznej pomocy w oprac</w:t>
      </w:r>
      <w:r w:rsidR="00874519">
        <w:t>owywaniu struktur organizacyjno-</w:t>
      </w:r>
      <w:r>
        <w:t xml:space="preserve">etatowych </w:t>
      </w:r>
      <w:r w:rsidR="00A47715">
        <w:t xml:space="preserve">i koordynowanie uzgadniania projektów </w:t>
      </w:r>
      <w:r>
        <w:t>regulaminów podległych jednostek;</w:t>
      </w:r>
    </w:p>
    <w:p w14:paraId="11080FF4" w14:textId="19CDDCA2" w:rsidR="001650E7" w:rsidRDefault="006B25E3" w:rsidP="001650E7">
      <w:pPr>
        <w:pStyle w:val="Akapitzlist"/>
        <w:numPr>
          <w:ilvl w:val="0"/>
          <w:numId w:val="40"/>
        </w:numPr>
        <w:ind w:left="709" w:hanging="283"/>
        <w:jc w:val="both"/>
      </w:pPr>
      <w:r>
        <w:t>realiz</w:t>
      </w:r>
      <w:r w:rsidR="001B30E2">
        <w:t>owanie</w:t>
      </w:r>
      <w:r>
        <w:t xml:space="preserve"> zadań z zakresu kadrowego zabezpieczenia jednostki zmilitaryzowanej Komendy, a także koordynowanie tej problematyki w podległych jednostkach;</w:t>
      </w:r>
    </w:p>
    <w:p w14:paraId="77383C46" w14:textId="77777777" w:rsidR="00337DEE" w:rsidRDefault="006B25E3" w:rsidP="00337DEE">
      <w:pPr>
        <w:pStyle w:val="Akapitzlist"/>
        <w:numPr>
          <w:ilvl w:val="0"/>
          <w:numId w:val="40"/>
        </w:numPr>
        <w:ind w:left="709" w:hanging="283"/>
        <w:jc w:val="both"/>
      </w:pPr>
      <w:r>
        <w:t>prowadzenie ewidencji etatowej i kadrowej Komendy oraz podległych jednostek;</w:t>
      </w:r>
    </w:p>
    <w:p w14:paraId="44E11ABE" w14:textId="68B15C8B" w:rsidR="006B25E3" w:rsidRDefault="006B25E3" w:rsidP="00337DEE">
      <w:pPr>
        <w:pStyle w:val="Akapitzlist"/>
        <w:numPr>
          <w:ilvl w:val="0"/>
          <w:numId w:val="40"/>
        </w:numPr>
        <w:ind w:left="709" w:hanging="283"/>
        <w:jc w:val="both"/>
      </w:pPr>
      <w:r>
        <w:t>nadzorowanie i koordynowanie pracy osób obsługujących</w:t>
      </w:r>
      <w:r w:rsidR="00F03A1D">
        <w:t xml:space="preserve"> zbiór danych</w:t>
      </w:r>
      <w:r>
        <w:t xml:space="preserve"> System Wspomagania Obsługi Policj</w:t>
      </w:r>
      <w:r w:rsidR="00F03A1D">
        <w:t>i</w:t>
      </w:r>
      <w:r>
        <w:t xml:space="preserve"> KADR</w:t>
      </w:r>
      <w:r w:rsidR="00F03A1D">
        <w:t>A</w:t>
      </w:r>
      <w:r>
        <w:t xml:space="preserve"> w podległych jednostkach;</w:t>
      </w:r>
    </w:p>
    <w:p w14:paraId="648B9A76" w14:textId="2EEADBC1" w:rsidR="006B25E3" w:rsidRDefault="006B25E3" w:rsidP="006B25E3">
      <w:pPr>
        <w:pStyle w:val="Akapitzlist"/>
        <w:numPr>
          <w:ilvl w:val="0"/>
          <w:numId w:val="40"/>
        </w:numPr>
        <w:ind w:left="709" w:hanging="425"/>
        <w:jc w:val="both"/>
      </w:pPr>
      <w:r>
        <w:t>opracowywanie meldunku o stanie kadr Policji oraz innyc</w:t>
      </w:r>
      <w:r w:rsidR="003B7912">
        <w:t>h informacji o stanie etatowo-</w:t>
      </w:r>
      <w:r>
        <w:t>kadrowym w Komendzie oraz w podległych jednostkach;</w:t>
      </w:r>
    </w:p>
    <w:p w14:paraId="36534C1D" w14:textId="4B69D3E9" w:rsidR="006B25E3" w:rsidRDefault="006B25E3" w:rsidP="006B25E3">
      <w:pPr>
        <w:pStyle w:val="Akapitzlist"/>
        <w:numPr>
          <w:ilvl w:val="0"/>
          <w:numId w:val="40"/>
        </w:numPr>
        <w:ind w:left="709" w:hanging="425"/>
        <w:jc w:val="both"/>
      </w:pPr>
      <w:r>
        <w:t>prowadzenie postępowań dyscyplinarnych</w:t>
      </w:r>
      <w:r w:rsidR="0031561A">
        <w:t xml:space="preserve"> </w:t>
      </w:r>
      <w:r>
        <w:t>zleconych przez Komendanta oraz przygotowywanie orzeczeń po rozpatrzeniu przez Komendanta jako organu II instancji, odwołań policjantów od orzeczeń dyscyplinarnych;</w:t>
      </w:r>
    </w:p>
    <w:p w14:paraId="428555FE" w14:textId="0995FE75" w:rsidR="006B25E3" w:rsidRDefault="00D04B20" w:rsidP="006B25E3">
      <w:pPr>
        <w:pStyle w:val="Akapitzlist"/>
        <w:numPr>
          <w:ilvl w:val="0"/>
          <w:numId w:val="40"/>
        </w:numPr>
        <w:ind w:left="709" w:hanging="425"/>
        <w:jc w:val="both"/>
      </w:pPr>
      <w:r>
        <w:t>realiz</w:t>
      </w:r>
      <w:r w:rsidR="001B30E2">
        <w:t>owanie</w:t>
      </w:r>
      <w:r>
        <w:t xml:space="preserve"> zadań wynikających z nadzoru Komendanta nad orzecznictwem dyscyplinarnym oraz okresowe analizowanie stanu dyscypliny i wydarzeń</w:t>
      </w:r>
      <w:r w:rsidR="005360A7">
        <w:t xml:space="preserve"> </w:t>
      </w:r>
      <w:r>
        <w:t>nadzwyczajnych w służbie w Komendzie i w podległych jednostkach;</w:t>
      </w:r>
    </w:p>
    <w:p w14:paraId="0090B410" w14:textId="7CD94E33" w:rsidR="00D04B20" w:rsidRDefault="00D04B20" w:rsidP="006B25E3">
      <w:pPr>
        <w:pStyle w:val="Akapitzlist"/>
        <w:numPr>
          <w:ilvl w:val="0"/>
          <w:numId w:val="40"/>
        </w:numPr>
        <w:ind w:left="709" w:hanging="425"/>
        <w:jc w:val="both"/>
      </w:pPr>
      <w:r>
        <w:t>wydawanie</w:t>
      </w:r>
      <w:r w:rsidR="005C2CBA">
        <w:t>, wymienianie, przedłużanie ważności oraz ewidencjonowanie i rozliczanie legitymacji</w:t>
      </w:r>
      <w:r>
        <w:t xml:space="preserve"> służbowych policjant</w:t>
      </w:r>
      <w:r w:rsidR="005C2CBA">
        <w:t>ów</w:t>
      </w:r>
      <w:r>
        <w:t xml:space="preserve"> Komendy</w:t>
      </w:r>
      <w:r w:rsidR="005C2CBA">
        <w:t xml:space="preserve"> i podległych jednostek oraz pracowników Komendy,</w:t>
      </w:r>
      <w:r>
        <w:t xml:space="preserve"> OPP i SPKP;</w:t>
      </w:r>
    </w:p>
    <w:p w14:paraId="68595BDE" w14:textId="61430C20" w:rsidR="00D04B20" w:rsidRDefault="00D04B20" w:rsidP="006B25E3">
      <w:pPr>
        <w:pStyle w:val="Akapitzlist"/>
        <w:numPr>
          <w:ilvl w:val="0"/>
          <w:numId w:val="40"/>
        </w:numPr>
        <w:ind w:left="709" w:hanging="425"/>
        <w:jc w:val="both"/>
      </w:pPr>
      <w:r>
        <w:t>użytkowanie aplikacji Centralny Rejestr Doboru Kandydatów oraz systemu elektronicznej ewidencji policjantów i pracowników Policji w zakresie właściwości Komendanta;</w:t>
      </w:r>
    </w:p>
    <w:p w14:paraId="6435164B" w14:textId="23AACBC1" w:rsidR="00D04B20" w:rsidRDefault="00D04B20" w:rsidP="006B25E3">
      <w:pPr>
        <w:pStyle w:val="Akapitzlist"/>
        <w:numPr>
          <w:ilvl w:val="0"/>
          <w:numId w:val="40"/>
        </w:numPr>
        <w:ind w:left="709" w:hanging="425"/>
        <w:jc w:val="both"/>
      </w:pPr>
      <w:r>
        <w:t>zgłaszanie do ubezpieczenia zdrowotnego i ubezpieczeń społecznych</w:t>
      </w:r>
      <w:r w:rsidR="003B7912">
        <w:t xml:space="preserve"> policjantów i </w:t>
      </w:r>
      <w:r>
        <w:t>pracowników Komendy</w:t>
      </w:r>
      <w:r w:rsidR="003B7912">
        <w:t>,</w:t>
      </w:r>
      <w:r>
        <w:t xml:space="preserve"> OPP i SPKP oraz nadzorowanie w tym zakresie podległych jednostek;</w:t>
      </w:r>
    </w:p>
    <w:p w14:paraId="069E88CF" w14:textId="2BF9DBCA" w:rsidR="00D04B20" w:rsidRDefault="00D04B20" w:rsidP="006B25E3">
      <w:pPr>
        <w:pStyle w:val="Akapitzlist"/>
        <w:numPr>
          <w:ilvl w:val="0"/>
          <w:numId w:val="40"/>
        </w:numPr>
        <w:ind w:left="709" w:hanging="425"/>
        <w:jc w:val="both"/>
      </w:pPr>
      <w:r>
        <w:t>prowadzenie ewidencji pieczęci urzędowych oraz pieczęci i stempli służbowych;</w:t>
      </w:r>
    </w:p>
    <w:p w14:paraId="2B7197F8" w14:textId="5A4F8C8B" w:rsidR="00D04B20" w:rsidRDefault="00D04B20" w:rsidP="006B25E3">
      <w:pPr>
        <w:pStyle w:val="Akapitzlist"/>
        <w:numPr>
          <w:ilvl w:val="0"/>
          <w:numId w:val="40"/>
        </w:numPr>
        <w:ind w:left="709" w:hanging="425"/>
        <w:jc w:val="both"/>
      </w:pPr>
      <w:r>
        <w:t>realiz</w:t>
      </w:r>
      <w:r w:rsidR="001B30E2">
        <w:t>owanie</w:t>
      </w:r>
      <w:r>
        <w:t xml:space="preserve"> zadań z zakresu medycyny pracy w komórkach organizacyjnych Komendy oraz nadzorowanie w tym zakresie podległych jednostek;</w:t>
      </w:r>
    </w:p>
    <w:p w14:paraId="3C2B70D8" w14:textId="611C958B" w:rsidR="00D04B20" w:rsidRDefault="00D04B20" w:rsidP="006B25E3">
      <w:pPr>
        <w:pStyle w:val="Akapitzlist"/>
        <w:numPr>
          <w:ilvl w:val="0"/>
          <w:numId w:val="40"/>
        </w:numPr>
        <w:ind w:left="709" w:hanging="425"/>
        <w:jc w:val="both"/>
      </w:pPr>
      <w:r>
        <w:t>planowanie środków finansowych na zadania z zakresu medycyny pracy oraz kontrola merytoryczna poniesionych na ten cel wydatków;</w:t>
      </w:r>
    </w:p>
    <w:p w14:paraId="2D673729" w14:textId="2F683639" w:rsidR="005C2CBA" w:rsidRDefault="00D04B20" w:rsidP="003B7F13">
      <w:pPr>
        <w:pStyle w:val="Akapitzlist"/>
        <w:numPr>
          <w:ilvl w:val="0"/>
          <w:numId w:val="40"/>
        </w:numPr>
        <w:ind w:left="709" w:hanging="425"/>
        <w:jc w:val="both"/>
      </w:pPr>
      <w:r>
        <w:t>przygotowywanie oraz realizowanie procedur przetargowych na świ</w:t>
      </w:r>
      <w:r w:rsidR="00A95AB3">
        <w:t>adczenie usług z </w:t>
      </w:r>
      <w:r>
        <w:t>zakresy medycyny pracy dla policjantów i pracowników Komendy oraz podległych jednostek</w:t>
      </w:r>
      <w:r w:rsidR="005C2CBA">
        <w:t>;</w:t>
      </w:r>
    </w:p>
    <w:p w14:paraId="271F0996" w14:textId="15BC9779" w:rsidR="00D04B20" w:rsidRPr="00D04B20" w:rsidRDefault="005C2CBA" w:rsidP="003B7F13">
      <w:pPr>
        <w:pStyle w:val="Akapitzlist"/>
        <w:numPr>
          <w:ilvl w:val="0"/>
          <w:numId w:val="40"/>
        </w:numPr>
        <w:ind w:left="709" w:hanging="425"/>
        <w:jc w:val="both"/>
      </w:pPr>
      <w:r>
        <w:t>wykonywanie zadań związanych z mianowaniem policjantów na wyższe stopnie policyjne oraz procedowaniem wniosków o wyróżnienie policjantów i pracowników Komendy oraz podległych jednostek, a także osób spoza Policj</w:t>
      </w:r>
      <w:r w:rsidR="00A95AB3">
        <w:t>i, orderami i </w:t>
      </w:r>
      <w:r>
        <w:t>odznaczeniami państwowymi oraz odznakami i medalami resortowymi</w:t>
      </w:r>
      <w:r w:rsidR="003B7F13">
        <w:t>.”;</w:t>
      </w:r>
    </w:p>
    <w:p w14:paraId="1AAE31D1" w14:textId="77777777" w:rsidR="006B25E3" w:rsidRDefault="006B25E3" w:rsidP="006B25E3">
      <w:pPr>
        <w:jc w:val="both"/>
      </w:pPr>
    </w:p>
    <w:p w14:paraId="5BE4ED70" w14:textId="05D373B9" w:rsidR="00A83950" w:rsidRPr="00A83950" w:rsidRDefault="003B7F13" w:rsidP="003B7F13">
      <w:pPr>
        <w:pStyle w:val="Akapitzlist"/>
        <w:numPr>
          <w:ilvl w:val="0"/>
          <w:numId w:val="41"/>
        </w:numPr>
        <w:ind w:left="284" w:hanging="284"/>
        <w:jc w:val="both"/>
        <w:rPr>
          <w:rFonts w:cs="Times New Roman"/>
          <w:szCs w:val="24"/>
        </w:rPr>
      </w:pPr>
      <w:r>
        <w:t xml:space="preserve">po </w:t>
      </w:r>
      <w:r w:rsidR="00A83950">
        <w:t xml:space="preserve">§ </w:t>
      </w:r>
      <w:r>
        <w:t>27</w:t>
      </w:r>
      <w:r w:rsidR="00A83950">
        <w:t xml:space="preserve"> </w:t>
      </w:r>
      <w:r>
        <w:t>dodaje się §</w:t>
      </w:r>
      <w:r w:rsidR="00065A11">
        <w:t xml:space="preserve"> </w:t>
      </w:r>
      <w:r>
        <w:t>27a w brzmieniu:</w:t>
      </w:r>
    </w:p>
    <w:p w14:paraId="18D164F0" w14:textId="1C0B461E" w:rsidR="003B7F13" w:rsidRDefault="00A83950" w:rsidP="003B7F13">
      <w:pPr>
        <w:pStyle w:val="Akapitzlist"/>
        <w:ind w:left="907" w:hanging="623"/>
        <w:jc w:val="both"/>
      </w:pPr>
      <w:r>
        <w:t>„</w:t>
      </w:r>
      <w:r w:rsidR="003B7F13">
        <w:t>§</w:t>
      </w:r>
      <w:r w:rsidR="00065A11">
        <w:t xml:space="preserve"> </w:t>
      </w:r>
      <w:r w:rsidR="003B7F13">
        <w:t>27a. Do zadań Wydziału Doskonalenia Zawodowego należy w szczególności:</w:t>
      </w:r>
    </w:p>
    <w:p w14:paraId="5A895FF8" w14:textId="5815A840" w:rsidR="003B7F13" w:rsidRDefault="00CE2923" w:rsidP="0087246C">
      <w:pPr>
        <w:pStyle w:val="Akapitzlist"/>
        <w:numPr>
          <w:ilvl w:val="0"/>
          <w:numId w:val="42"/>
        </w:numPr>
        <w:ind w:left="709" w:hanging="283"/>
        <w:jc w:val="both"/>
      </w:pPr>
      <w:r>
        <w:t>identyfikowanie potrzeb szkolenio</w:t>
      </w:r>
      <w:r w:rsidR="00A95AB3">
        <w:t>wych policjantów i pracowników</w:t>
      </w:r>
      <w:r>
        <w:t xml:space="preserve"> Ko</w:t>
      </w:r>
      <w:r w:rsidR="00A95AB3">
        <w:t>mendy</w:t>
      </w:r>
      <w:r>
        <w:t xml:space="preserve"> oraz podległych</w:t>
      </w:r>
      <w:r w:rsidR="00A95AB3" w:rsidRPr="00A95AB3">
        <w:t xml:space="preserve"> </w:t>
      </w:r>
      <w:r w:rsidR="00A95AB3">
        <w:t>jednostek</w:t>
      </w:r>
      <w:r w:rsidR="0087246C">
        <w:t>;</w:t>
      </w:r>
    </w:p>
    <w:p w14:paraId="69F7D26F" w14:textId="09A46BA2" w:rsidR="0087246C" w:rsidRDefault="00FE385D" w:rsidP="0087246C">
      <w:pPr>
        <w:pStyle w:val="Akapitzlist"/>
        <w:numPr>
          <w:ilvl w:val="0"/>
          <w:numId w:val="42"/>
        </w:numPr>
        <w:ind w:left="709" w:hanging="283"/>
        <w:jc w:val="both"/>
      </w:pPr>
      <w:r>
        <w:t xml:space="preserve">zgłaszanie skierowanych policjantów Komendy oraz </w:t>
      </w:r>
      <w:r w:rsidR="00A95AB3">
        <w:t xml:space="preserve">podległych </w:t>
      </w:r>
      <w:r>
        <w:t>jednostek na szkolenia zawodowe i egzaminy końcowe z tych szkoleń oraz doskonalenie zawodowe centralne;</w:t>
      </w:r>
    </w:p>
    <w:p w14:paraId="3AC60584" w14:textId="242D2C4B" w:rsidR="0087246C" w:rsidRDefault="00245ED8" w:rsidP="0087246C">
      <w:pPr>
        <w:pStyle w:val="Akapitzlist"/>
        <w:numPr>
          <w:ilvl w:val="0"/>
          <w:numId w:val="42"/>
        </w:numPr>
        <w:ind w:left="709" w:hanging="283"/>
        <w:jc w:val="both"/>
      </w:pPr>
      <w:r>
        <w:t xml:space="preserve">sprawowanie nadzoru, </w:t>
      </w:r>
      <w:r w:rsidR="0087246C">
        <w:t>planowanie</w:t>
      </w:r>
      <w:r>
        <w:t xml:space="preserve"> i </w:t>
      </w:r>
      <w:r w:rsidR="0087246C">
        <w:t>koordynowanie przedsięwzięć</w:t>
      </w:r>
      <w:r>
        <w:t xml:space="preserve"> </w:t>
      </w:r>
      <w:r w:rsidR="00FE385D">
        <w:t>r</w:t>
      </w:r>
      <w:r w:rsidR="00E77551">
        <w:t>ealizowanych w </w:t>
      </w:r>
      <w:r w:rsidR="00FE385D">
        <w:t>ramach</w:t>
      </w:r>
      <w:r w:rsidR="0087246C">
        <w:t xml:space="preserve"> doskonalenia zawodowego lokalnego dla policjantów</w:t>
      </w:r>
      <w:r w:rsidR="00FE385D">
        <w:t xml:space="preserve"> Komendy oraz</w:t>
      </w:r>
      <w:r w:rsidR="0087246C">
        <w:t xml:space="preserve"> podległych</w:t>
      </w:r>
      <w:r w:rsidR="00E77551" w:rsidRPr="00E77551">
        <w:t xml:space="preserve"> </w:t>
      </w:r>
      <w:r w:rsidR="00E77551">
        <w:t>jednostek</w:t>
      </w:r>
      <w:r w:rsidR="0087246C">
        <w:t>;</w:t>
      </w:r>
    </w:p>
    <w:p w14:paraId="158C7220" w14:textId="50EC9642" w:rsidR="0087246C" w:rsidRDefault="00E77551" w:rsidP="0087246C">
      <w:pPr>
        <w:pStyle w:val="Akapitzlist"/>
        <w:numPr>
          <w:ilvl w:val="0"/>
          <w:numId w:val="42"/>
        </w:numPr>
        <w:ind w:left="709" w:hanging="283"/>
        <w:jc w:val="both"/>
      </w:pPr>
      <w:r>
        <w:t>organizowanie i prowadzenie</w:t>
      </w:r>
      <w:r w:rsidR="0087246C">
        <w:t xml:space="preserve"> zajęć </w:t>
      </w:r>
      <w:r w:rsidR="00FE385D">
        <w:t>i sprawdzianów ze</w:t>
      </w:r>
      <w:r w:rsidR="0087246C">
        <w:t xml:space="preserve"> sprawności fizycznej</w:t>
      </w:r>
      <w:r w:rsidR="009A6FBB">
        <w:t xml:space="preserve"> oraz wyszkolenia strzeleckiego dla</w:t>
      </w:r>
      <w:r w:rsidR="0087246C">
        <w:t xml:space="preserve"> policj</w:t>
      </w:r>
      <w:r>
        <w:t>antów Komendy, a także</w:t>
      </w:r>
      <w:r w:rsidR="0087246C">
        <w:t xml:space="preserve"> </w:t>
      </w:r>
      <w:r w:rsidR="009A6FBB">
        <w:t xml:space="preserve">zajęć </w:t>
      </w:r>
      <w:r w:rsidR="0087246C">
        <w:t>z zakres</w:t>
      </w:r>
      <w:r w:rsidR="0031561A">
        <w:t>u</w:t>
      </w:r>
      <w:r w:rsidR="0087246C">
        <w:t xml:space="preserve"> </w:t>
      </w:r>
      <w:r w:rsidR="009A6FBB">
        <w:t>pierwszej pomocy</w:t>
      </w:r>
      <w:r w:rsidR="0087246C">
        <w:t xml:space="preserve"> dla policjantów </w:t>
      </w:r>
      <w:r>
        <w:t xml:space="preserve">podległych </w:t>
      </w:r>
      <w:r w:rsidR="0087246C">
        <w:t>jednostek;</w:t>
      </w:r>
    </w:p>
    <w:p w14:paraId="0994DA44" w14:textId="211507CC" w:rsidR="00642C96" w:rsidRDefault="0087246C" w:rsidP="00642C96">
      <w:pPr>
        <w:pStyle w:val="Akapitzlist"/>
        <w:numPr>
          <w:ilvl w:val="0"/>
          <w:numId w:val="42"/>
        </w:numPr>
        <w:ind w:left="709" w:hanging="283"/>
        <w:jc w:val="both"/>
      </w:pPr>
      <w:r>
        <w:t xml:space="preserve">prowadzenie testów </w:t>
      </w:r>
      <w:r w:rsidR="009A6FBB">
        <w:t>sprawności fizycznej</w:t>
      </w:r>
      <w:r>
        <w:t xml:space="preserve"> w st</w:t>
      </w:r>
      <w:r w:rsidR="00E77551">
        <w:t>osunku do osób ubiegających się</w:t>
      </w:r>
      <w:r w:rsidR="009A6FBB">
        <w:t xml:space="preserve"> </w:t>
      </w:r>
      <w:r>
        <w:lastRenderedPageBreak/>
        <w:t>o</w:t>
      </w:r>
      <w:r w:rsidR="00E77551">
        <w:t> </w:t>
      </w:r>
      <w:r>
        <w:t xml:space="preserve">przyjęcie </w:t>
      </w:r>
      <w:r w:rsidRPr="00642C96">
        <w:t xml:space="preserve">do służby w </w:t>
      </w:r>
      <w:r w:rsidR="009A6FBB">
        <w:t>Komendzie i podległych jednostkach ora</w:t>
      </w:r>
      <w:r w:rsidR="00E77551">
        <w:t>z dla policjantów</w:t>
      </w:r>
      <w:r w:rsidR="009A6FBB">
        <w:t xml:space="preserve"> Komendy</w:t>
      </w:r>
      <w:r w:rsidRPr="00642C96">
        <w:t>;</w:t>
      </w:r>
    </w:p>
    <w:p w14:paraId="7F6D15F0" w14:textId="6B72287F" w:rsidR="00245ED8" w:rsidRDefault="00245ED8" w:rsidP="00642C96">
      <w:pPr>
        <w:pStyle w:val="Akapitzlist"/>
        <w:numPr>
          <w:ilvl w:val="0"/>
          <w:numId w:val="42"/>
        </w:numPr>
        <w:ind w:left="709" w:hanging="283"/>
        <w:jc w:val="both"/>
      </w:pPr>
      <w:r>
        <w:t>przeprowadzanie postępowania kwalifikującego w</w:t>
      </w:r>
      <w:r w:rsidR="00B416A5">
        <w:t xml:space="preserve">obec policjantów </w:t>
      </w:r>
      <w:r w:rsidR="00566F63">
        <w:t xml:space="preserve">Komendy i podległych jednostek, </w:t>
      </w:r>
      <w:r w:rsidR="00B416A5">
        <w:t>kierowanych do </w:t>
      </w:r>
      <w:r>
        <w:t>pełnienia służby poza granicami kraju;</w:t>
      </w:r>
    </w:p>
    <w:p w14:paraId="59740294" w14:textId="294607D4" w:rsidR="00245ED8" w:rsidRDefault="00245ED8" w:rsidP="00642C96">
      <w:pPr>
        <w:pStyle w:val="Akapitzlist"/>
        <w:numPr>
          <w:ilvl w:val="0"/>
          <w:numId w:val="42"/>
        </w:numPr>
        <w:ind w:left="709" w:hanging="283"/>
        <w:jc w:val="both"/>
      </w:pPr>
      <w:r>
        <w:t>realizowanie polityki szkoleniowej Komendanta;</w:t>
      </w:r>
    </w:p>
    <w:p w14:paraId="7EA713AC" w14:textId="3B67440F" w:rsidR="00245ED8" w:rsidRDefault="00245ED8" w:rsidP="00642C96">
      <w:pPr>
        <w:pStyle w:val="Akapitzlist"/>
        <w:numPr>
          <w:ilvl w:val="0"/>
          <w:numId w:val="42"/>
        </w:numPr>
        <w:ind w:left="709" w:hanging="283"/>
        <w:jc w:val="both"/>
      </w:pPr>
      <w:r>
        <w:t xml:space="preserve">realizowanie zadań związanych z organizacją szkoleń okresowych w dziedzinie bezpieczeństwa i higieny służby i pracy dla </w:t>
      </w:r>
      <w:r w:rsidR="00947F4B">
        <w:t xml:space="preserve">policjantów i pracowników Komendy oraz </w:t>
      </w:r>
      <w:r w:rsidR="00566F63">
        <w:t>podległych jednostek</w:t>
      </w:r>
      <w:r>
        <w:t>;</w:t>
      </w:r>
    </w:p>
    <w:p w14:paraId="6A26CDFB" w14:textId="1FB25243" w:rsidR="00245ED8" w:rsidRDefault="00245ED8" w:rsidP="00642C96">
      <w:pPr>
        <w:pStyle w:val="Akapitzlist"/>
        <w:numPr>
          <w:ilvl w:val="0"/>
          <w:numId w:val="42"/>
        </w:numPr>
        <w:ind w:left="709" w:hanging="283"/>
        <w:jc w:val="both"/>
      </w:pPr>
      <w:r>
        <w:t>współorganizowanie służby przygotowawczej pracowników korpusu służby cywilnej Komendy;</w:t>
      </w:r>
    </w:p>
    <w:p w14:paraId="30A637EE" w14:textId="713DD4BE" w:rsidR="00B5660A" w:rsidRDefault="00642C96" w:rsidP="00B032F3">
      <w:pPr>
        <w:pStyle w:val="Akapitzlist"/>
        <w:numPr>
          <w:ilvl w:val="0"/>
          <w:numId w:val="42"/>
        </w:numPr>
        <w:ind w:left="709" w:hanging="425"/>
        <w:jc w:val="both"/>
      </w:pPr>
      <w:r w:rsidRPr="00642C96">
        <w:t>planowanie i wydatkowanie środków budżetowych na</w:t>
      </w:r>
      <w:r w:rsidR="009A6FBB">
        <w:t xml:space="preserve"> </w:t>
      </w:r>
      <w:r w:rsidRPr="00642C96">
        <w:t>doskonaleni</w:t>
      </w:r>
      <w:r w:rsidR="009A6FBB">
        <w:t>e</w:t>
      </w:r>
      <w:r w:rsidRPr="00642C96">
        <w:t xml:space="preserve"> zawodowe </w:t>
      </w:r>
      <w:r w:rsidR="00B416A5">
        <w:t>lokalne i </w:t>
      </w:r>
      <w:r w:rsidR="009A6FBB">
        <w:t xml:space="preserve">zewnętrzne </w:t>
      </w:r>
      <w:r w:rsidRPr="00642C96">
        <w:t>policjantów oraz</w:t>
      </w:r>
      <w:r w:rsidR="00947F4B">
        <w:t xml:space="preserve"> szkolenie</w:t>
      </w:r>
      <w:r w:rsidR="00566F63">
        <w:t xml:space="preserve"> pracowników Komendy i podległych jednostek</w:t>
      </w:r>
      <w:r w:rsidR="00B5660A">
        <w:t>;</w:t>
      </w:r>
    </w:p>
    <w:p w14:paraId="14A2596C" w14:textId="21F8E8B8" w:rsidR="005F2D5E" w:rsidRDefault="00B5660A" w:rsidP="00B032F3">
      <w:pPr>
        <w:pStyle w:val="Akapitzlist"/>
        <w:numPr>
          <w:ilvl w:val="0"/>
          <w:numId w:val="42"/>
        </w:numPr>
        <w:ind w:left="709" w:hanging="425"/>
        <w:jc w:val="both"/>
      </w:pPr>
      <w:r>
        <w:t>realizowanie zagadnień związanych z przyjmowaniem studentów na praktyki studenckie w Komend</w:t>
      </w:r>
      <w:r w:rsidR="005360A7">
        <w:t>zie</w:t>
      </w:r>
      <w:r w:rsidR="005F2D5E">
        <w:t>;</w:t>
      </w:r>
    </w:p>
    <w:p w14:paraId="07C77C80" w14:textId="729EEB51" w:rsidR="003B7F13" w:rsidRDefault="005F2D5E" w:rsidP="00383A1E">
      <w:pPr>
        <w:pStyle w:val="Akapitzlist"/>
        <w:numPr>
          <w:ilvl w:val="0"/>
          <w:numId w:val="42"/>
        </w:numPr>
        <w:ind w:left="709" w:hanging="425"/>
        <w:jc w:val="both"/>
      </w:pPr>
      <w:r>
        <w:t>prowadzenie biblioteki Komendy oraz nadzór nad zbiorami bibliotecznymi, pozostającymi w dyspozycji podległych jednostek.</w:t>
      </w:r>
      <w:r w:rsidR="0087246C">
        <w:t>”;</w:t>
      </w:r>
    </w:p>
    <w:p w14:paraId="252D8AA3" w14:textId="77777777" w:rsidR="00B5660A" w:rsidRPr="00B5660A" w:rsidRDefault="00B5660A" w:rsidP="00B5660A">
      <w:pPr>
        <w:pStyle w:val="Akapitzlist"/>
        <w:ind w:left="567"/>
        <w:jc w:val="both"/>
      </w:pPr>
    </w:p>
    <w:p w14:paraId="6439F2D9" w14:textId="7A64E663" w:rsidR="00765101" w:rsidRPr="0087246C" w:rsidRDefault="00765101" w:rsidP="0087246C">
      <w:pPr>
        <w:pStyle w:val="Akapitzlist"/>
        <w:numPr>
          <w:ilvl w:val="0"/>
          <w:numId w:val="43"/>
        </w:numPr>
        <w:ind w:left="284" w:hanging="284"/>
        <w:jc w:val="both"/>
        <w:rPr>
          <w:rFonts w:cs="Times New Roman"/>
        </w:rPr>
      </w:pPr>
      <w:r w:rsidRPr="0087246C">
        <w:rPr>
          <w:rFonts w:cs="Times New Roman"/>
        </w:rPr>
        <w:t>załącznik do regulaminu otrzymuje brzmienie określone w załączniku do niniejszego regulaminu.</w:t>
      </w:r>
    </w:p>
    <w:p w14:paraId="139FC5AE" w14:textId="77777777" w:rsidR="00CE7D99" w:rsidRDefault="00CE7D99" w:rsidP="00765101">
      <w:pPr>
        <w:jc w:val="both"/>
      </w:pPr>
    </w:p>
    <w:p w14:paraId="736F5716" w14:textId="32DBBFD6" w:rsidR="00CE7D99" w:rsidRDefault="0091795A" w:rsidP="00765101">
      <w:pPr>
        <w:pStyle w:val="Tekstpodstawowy22"/>
        <w:tabs>
          <w:tab w:val="clear" w:pos="1635"/>
          <w:tab w:val="clear" w:pos="1701"/>
        </w:tabs>
        <w:spacing w:line="240" w:lineRule="auto"/>
        <w:ind w:firstLine="425"/>
      </w:pPr>
      <w:r>
        <w:rPr>
          <w:rFonts w:eastAsia="Arial" w:cs="Times New Roman"/>
          <w:b/>
          <w:bCs/>
          <w:color w:val="000000"/>
          <w:spacing w:val="-2"/>
        </w:rPr>
        <w:t>§ 2. </w:t>
      </w:r>
      <w:r w:rsidR="00CE7D99">
        <w:rPr>
          <w:rFonts w:eastAsia="Arial" w:cs="Times New Roman"/>
          <w:color w:val="000000"/>
          <w:spacing w:val="-2"/>
        </w:rPr>
        <w:t>Kierownicy są obowiązani do niezwłocznego zapoznania poli</w:t>
      </w:r>
      <w:r>
        <w:rPr>
          <w:rFonts w:eastAsia="Arial" w:cs="Times New Roman"/>
          <w:color w:val="000000"/>
          <w:spacing w:val="-2"/>
        </w:rPr>
        <w:t xml:space="preserve">cjantów i pracowników Policji z przepisami niniejszego regulaminu, a </w:t>
      </w:r>
      <w:r w:rsidR="00CE7D99">
        <w:rPr>
          <w:rFonts w:eastAsia="Arial" w:cs="Times New Roman"/>
          <w:color w:val="000000"/>
          <w:spacing w:val="-2"/>
        </w:rPr>
        <w:t xml:space="preserve">także do </w:t>
      </w:r>
      <w:r w:rsidR="00CE7D99" w:rsidRPr="000834E4">
        <w:rPr>
          <w:rFonts w:eastAsia="Arial" w:cs="Times New Roman"/>
          <w:spacing w:val="-2"/>
        </w:rPr>
        <w:t>do</w:t>
      </w:r>
      <w:r>
        <w:rPr>
          <w:rFonts w:eastAsia="Arial" w:cs="Times New Roman"/>
          <w:spacing w:val="-2"/>
        </w:rPr>
        <w:t xml:space="preserve">stosowania do jego przepisów, w uzgodnieniu z </w:t>
      </w:r>
      <w:r w:rsidR="00CE7D99" w:rsidRPr="000834E4">
        <w:rPr>
          <w:rFonts w:eastAsia="Arial" w:cs="Times New Roman"/>
          <w:spacing w:val="-2"/>
        </w:rPr>
        <w:t>komórką o</w:t>
      </w:r>
      <w:r>
        <w:rPr>
          <w:rFonts w:eastAsia="Arial" w:cs="Times New Roman"/>
          <w:spacing w:val="-2"/>
        </w:rPr>
        <w:t xml:space="preserve">rganizacyjną Komendy właściwą w </w:t>
      </w:r>
      <w:r w:rsidR="00CE7D99" w:rsidRPr="000834E4">
        <w:rPr>
          <w:rFonts w:eastAsia="Arial" w:cs="Times New Roman"/>
          <w:spacing w:val="-2"/>
        </w:rPr>
        <w:t>sprawach organizacji Policji</w:t>
      </w:r>
      <w:r>
        <w:rPr>
          <w:rFonts w:eastAsia="Arial" w:cs="Times New Roman"/>
          <w:spacing w:val="-2"/>
        </w:rPr>
        <w:t>,</w:t>
      </w:r>
      <w:r w:rsidR="00B40D02">
        <w:rPr>
          <w:rFonts w:eastAsia="Arial" w:cs="Times New Roman"/>
          <w:spacing w:val="-2"/>
        </w:rPr>
        <w:t xml:space="preserve"> </w:t>
      </w:r>
      <w:r w:rsidR="00CE7D99" w:rsidRPr="000834E4">
        <w:rPr>
          <w:rFonts w:eastAsia="Arial" w:cs="Times New Roman"/>
          <w:spacing w:val="-2"/>
        </w:rPr>
        <w:t>w</w:t>
      </w:r>
      <w:r w:rsidR="00D47E19">
        <w:rPr>
          <w:rFonts w:eastAsia="Arial" w:cs="Times New Roman"/>
          <w:spacing w:val="-2"/>
        </w:rPr>
        <w:t> </w:t>
      </w:r>
      <w:r w:rsidR="00CE7D99" w:rsidRPr="000834E4">
        <w:rPr>
          <w:rFonts w:eastAsia="Arial" w:cs="Times New Roman"/>
          <w:spacing w:val="-2"/>
        </w:rPr>
        <w:t>terminie 30 d</w:t>
      </w:r>
      <w:r w:rsidR="00CE7D99">
        <w:rPr>
          <w:rFonts w:eastAsia="Arial" w:cs="Times New Roman"/>
          <w:color w:val="000000"/>
          <w:spacing w:val="-2"/>
        </w:rPr>
        <w:t xml:space="preserve">ni od dnia wejścia w życie regulaminu </w:t>
      </w:r>
      <w:r>
        <w:rPr>
          <w:rFonts w:eastAsia="Arial" w:cs="Times New Roman"/>
          <w:color w:val="000000"/>
          <w:spacing w:val="-2"/>
        </w:rPr>
        <w:t>–</w:t>
      </w:r>
      <w:r w:rsidR="00CE7D99">
        <w:rPr>
          <w:rFonts w:eastAsia="Arial" w:cs="Times New Roman"/>
          <w:color w:val="000000"/>
          <w:spacing w:val="-2"/>
        </w:rPr>
        <w:t xml:space="preserve"> szczegółowych zadań komórek organizacyjnych Komendy oraz kart opisu stanowisk</w:t>
      </w:r>
      <w:r>
        <w:rPr>
          <w:rFonts w:eastAsia="Arial" w:cs="Times New Roman"/>
          <w:color w:val="000000"/>
          <w:spacing w:val="-2"/>
        </w:rPr>
        <w:t>a</w:t>
      </w:r>
      <w:r w:rsidR="00CE7D99">
        <w:rPr>
          <w:rFonts w:eastAsia="Arial" w:cs="Times New Roman"/>
          <w:color w:val="000000"/>
          <w:spacing w:val="-2"/>
        </w:rPr>
        <w:t xml:space="preserve"> pracy i opisów stanowisk pracy.</w:t>
      </w:r>
    </w:p>
    <w:p w14:paraId="28BD7F0F" w14:textId="08C0328D" w:rsidR="00CE7D99" w:rsidRDefault="00CE7D99" w:rsidP="00765101">
      <w:pPr>
        <w:pStyle w:val="Akapitzlist"/>
        <w:ind w:left="284"/>
        <w:jc w:val="both"/>
      </w:pPr>
    </w:p>
    <w:p w14:paraId="5060055E" w14:textId="4CCE064D" w:rsidR="00CE7D99" w:rsidRDefault="0091795A" w:rsidP="00765101">
      <w:pPr>
        <w:pStyle w:val="Akapitzlist"/>
        <w:ind w:left="567" w:hanging="141"/>
        <w:jc w:val="both"/>
        <w:rPr>
          <w:rFonts w:eastAsia="Arial" w:cs="Times New Roman"/>
          <w:color w:val="000000"/>
          <w:spacing w:val="-2"/>
        </w:rPr>
      </w:pPr>
      <w:r>
        <w:rPr>
          <w:rFonts w:eastAsia="Arial" w:cs="Times New Roman"/>
          <w:b/>
          <w:bCs/>
          <w:color w:val="000000"/>
          <w:spacing w:val="-2"/>
        </w:rPr>
        <w:t>§ </w:t>
      </w:r>
      <w:r w:rsidR="00B40D02">
        <w:rPr>
          <w:rFonts w:eastAsia="Arial" w:cs="Times New Roman"/>
          <w:b/>
          <w:bCs/>
          <w:color w:val="000000"/>
          <w:spacing w:val="-2"/>
        </w:rPr>
        <w:t>3</w:t>
      </w:r>
      <w:r>
        <w:rPr>
          <w:rFonts w:eastAsia="Arial" w:cs="Times New Roman"/>
          <w:b/>
          <w:bCs/>
          <w:color w:val="000000"/>
          <w:spacing w:val="-2"/>
        </w:rPr>
        <w:t>. </w:t>
      </w:r>
      <w:r w:rsidR="00CE7D99" w:rsidRPr="00CE7D99">
        <w:rPr>
          <w:rFonts w:eastAsia="Arial" w:cs="Times New Roman"/>
          <w:color w:val="000000"/>
          <w:spacing w:val="-2"/>
        </w:rPr>
        <w:t>Regulamin wchodzi w życie</w:t>
      </w:r>
      <w:r w:rsidR="00CE7D99">
        <w:rPr>
          <w:rFonts w:eastAsia="Arial" w:cs="Times New Roman"/>
          <w:color w:val="000000"/>
          <w:spacing w:val="-2"/>
        </w:rPr>
        <w:t xml:space="preserve"> z dniem</w:t>
      </w:r>
      <w:r w:rsidR="00765101">
        <w:rPr>
          <w:rFonts w:eastAsia="Arial" w:cs="Times New Roman"/>
          <w:color w:val="000000"/>
          <w:spacing w:val="-2"/>
        </w:rPr>
        <w:t xml:space="preserve"> 1 </w:t>
      </w:r>
      <w:r w:rsidR="006E13D2">
        <w:rPr>
          <w:rFonts w:eastAsia="Arial" w:cs="Times New Roman"/>
          <w:color w:val="000000"/>
          <w:spacing w:val="-2"/>
        </w:rPr>
        <w:t xml:space="preserve">maja </w:t>
      </w:r>
      <w:r w:rsidR="00CE7D99">
        <w:rPr>
          <w:rFonts w:eastAsia="Arial" w:cs="Times New Roman"/>
          <w:color w:val="000000"/>
          <w:spacing w:val="-2"/>
        </w:rPr>
        <w:t>202</w:t>
      </w:r>
      <w:r w:rsidR="008D2786">
        <w:rPr>
          <w:rFonts w:eastAsia="Arial" w:cs="Times New Roman"/>
          <w:color w:val="000000"/>
          <w:spacing w:val="-2"/>
        </w:rPr>
        <w:t>5</w:t>
      </w:r>
      <w:r w:rsidR="00CE7D99">
        <w:rPr>
          <w:rFonts w:eastAsia="Arial" w:cs="Times New Roman"/>
          <w:color w:val="000000"/>
          <w:spacing w:val="-2"/>
        </w:rPr>
        <w:t xml:space="preserve"> r. </w:t>
      </w:r>
      <w:r w:rsidR="00B40D02">
        <w:rPr>
          <w:rFonts w:eastAsia="Arial" w:cs="Times New Roman"/>
          <w:color w:val="000000"/>
          <w:spacing w:val="-2"/>
        </w:rPr>
        <w:t xml:space="preserve"> </w:t>
      </w:r>
    </w:p>
    <w:p w14:paraId="06056C28" w14:textId="48E27144" w:rsidR="00B40D02" w:rsidRDefault="00B40D02" w:rsidP="00765101">
      <w:pPr>
        <w:pStyle w:val="Akapitzlist"/>
        <w:ind w:left="567" w:hanging="141"/>
        <w:jc w:val="both"/>
      </w:pPr>
    </w:p>
    <w:p w14:paraId="32200D47" w14:textId="12AA32E3" w:rsidR="008D2786" w:rsidRDefault="008D2786" w:rsidP="00765101">
      <w:pPr>
        <w:pStyle w:val="Akapitzlist"/>
        <w:ind w:left="567" w:hanging="141"/>
        <w:jc w:val="both"/>
      </w:pPr>
    </w:p>
    <w:p w14:paraId="266EFCFE" w14:textId="77777777" w:rsidR="008D2786" w:rsidRDefault="008D2786" w:rsidP="00765101">
      <w:pPr>
        <w:pStyle w:val="Akapitzlist"/>
        <w:ind w:left="567" w:hanging="141"/>
        <w:jc w:val="both"/>
      </w:pPr>
    </w:p>
    <w:tbl>
      <w:tblPr>
        <w:tblW w:w="95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2"/>
        <w:gridCol w:w="4773"/>
      </w:tblGrid>
      <w:tr w:rsidR="00B40D02" w14:paraId="2A7E8A82" w14:textId="77777777" w:rsidTr="00BC1AAF">
        <w:tc>
          <w:tcPr>
            <w:tcW w:w="47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22748" w14:textId="77777777" w:rsidR="00B40D02" w:rsidRDefault="00B40D02" w:rsidP="00BC1AAF">
            <w:pPr>
              <w:snapToGrid w:val="0"/>
              <w:spacing w:line="276" w:lineRule="auto"/>
              <w:jc w:val="both"/>
              <w:rPr>
                <w:rFonts w:cs="Times New Roman"/>
              </w:rPr>
            </w:pPr>
          </w:p>
          <w:p w14:paraId="0539DC30" w14:textId="77777777" w:rsidR="00B40D02" w:rsidRDefault="00B40D02" w:rsidP="00BC1AAF">
            <w:pPr>
              <w:snapToGrid w:val="0"/>
              <w:spacing w:line="276" w:lineRule="auto"/>
              <w:jc w:val="both"/>
              <w:rPr>
                <w:rFonts w:cs="Times New Roman"/>
              </w:rPr>
            </w:pPr>
          </w:p>
          <w:p w14:paraId="17C0C78D" w14:textId="77777777" w:rsidR="00B40D02" w:rsidRDefault="00B40D02" w:rsidP="00BC1AAF">
            <w:pPr>
              <w:snapToGrid w:val="0"/>
              <w:spacing w:line="276" w:lineRule="auto"/>
              <w:jc w:val="both"/>
              <w:rPr>
                <w:rFonts w:cs="Times New Roman"/>
              </w:rPr>
            </w:pPr>
          </w:p>
          <w:p w14:paraId="5E83DAB0" w14:textId="2EBD0165" w:rsidR="00765101" w:rsidRDefault="00765101" w:rsidP="00BC1AAF">
            <w:pPr>
              <w:snapToGrid w:val="0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477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44FC3" w14:textId="77777777" w:rsidR="00E61C71" w:rsidRDefault="00E61C71" w:rsidP="00E61C71">
            <w:pPr>
              <w:pStyle w:val="Nagwek"/>
              <w:tabs>
                <w:tab w:val="center" w:pos="0"/>
              </w:tabs>
              <w:ind w:firstLine="4275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4B4AC0E" w14:textId="410207D3" w:rsidR="00E61C71" w:rsidRPr="00E61C71" w:rsidRDefault="00E61C71" w:rsidP="00E61C71">
            <w:pPr>
              <w:pStyle w:val="Nagwek"/>
              <w:tabs>
                <w:tab w:val="center" w:pos="0"/>
              </w:tabs>
              <w:rPr>
                <w:b/>
                <w:bCs/>
                <w:sz w:val="18"/>
                <w:szCs w:val="18"/>
              </w:rPr>
            </w:pPr>
            <w:r w:rsidRPr="00E61C71">
              <w:rPr>
                <w:b/>
                <w:bCs/>
                <w:sz w:val="18"/>
                <w:szCs w:val="18"/>
              </w:rPr>
              <w:t xml:space="preserve">                 KOMENDANT WOJEWÓDZKI POLICJI</w:t>
            </w:r>
          </w:p>
          <w:p w14:paraId="4239621D" w14:textId="05F2F675" w:rsidR="00E61C71" w:rsidRPr="00E61C71" w:rsidRDefault="00E61C71" w:rsidP="00E61C71">
            <w:pPr>
              <w:pStyle w:val="Nagwek"/>
              <w:tabs>
                <w:tab w:val="center" w:pos="0"/>
              </w:tabs>
              <w:rPr>
                <w:b/>
                <w:bCs/>
                <w:sz w:val="18"/>
                <w:szCs w:val="18"/>
              </w:rPr>
            </w:pPr>
            <w:r w:rsidRPr="00E61C71">
              <w:rPr>
                <w:b/>
                <w:bCs/>
                <w:sz w:val="18"/>
                <w:szCs w:val="18"/>
              </w:rPr>
              <w:t xml:space="preserve">                                       W SZCZECINIE</w:t>
            </w:r>
          </w:p>
          <w:p w14:paraId="2E75C1E3" w14:textId="54E5A0F2" w:rsidR="00E61C71" w:rsidRPr="00E61C71" w:rsidRDefault="00E61C71" w:rsidP="00E61C71">
            <w:pPr>
              <w:pStyle w:val="Nagwek"/>
              <w:tabs>
                <w:tab w:val="center" w:pos="0"/>
              </w:tabs>
              <w:rPr>
                <w:b/>
                <w:bCs/>
                <w:sz w:val="18"/>
                <w:szCs w:val="18"/>
              </w:rPr>
            </w:pPr>
            <w:r w:rsidRPr="00E61C71">
              <w:rPr>
                <w:b/>
                <w:bCs/>
                <w:sz w:val="18"/>
                <w:szCs w:val="18"/>
              </w:rPr>
              <w:t xml:space="preserve">           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61C71">
              <w:rPr>
                <w:b/>
                <w:bCs/>
                <w:sz w:val="18"/>
                <w:szCs w:val="18"/>
              </w:rPr>
              <w:t xml:space="preserve">z up. </w:t>
            </w:r>
          </w:p>
          <w:p w14:paraId="769BE2A6" w14:textId="59A239C7" w:rsidR="00E61C71" w:rsidRPr="00E61C71" w:rsidRDefault="00E61C71" w:rsidP="00E61C71">
            <w:pPr>
              <w:pStyle w:val="Nagwek"/>
              <w:tabs>
                <w:tab w:val="center" w:pos="0"/>
              </w:tabs>
              <w:rPr>
                <w:b/>
                <w:bCs/>
                <w:sz w:val="18"/>
                <w:szCs w:val="18"/>
              </w:rPr>
            </w:pPr>
            <w:r w:rsidRPr="00E61C71">
              <w:rPr>
                <w:b/>
                <w:bCs/>
                <w:sz w:val="18"/>
                <w:szCs w:val="18"/>
              </w:rPr>
              <w:t xml:space="preserve">                                   p.o. I ZASTĘPCA</w:t>
            </w:r>
          </w:p>
          <w:p w14:paraId="5552FB8E" w14:textId="3F8F785C" w:rsidR="00E61C71" w:rsidRPr="00E61C71" w:rsidRDefault="00E61C71" w:rsidP="00E61C71">
            <w:pPr>
              <w:pStyle w:val="Nagwek"/>
              <w:tabs>
                <w:tab w:val="center" w:pos="0"/>
              </w:tabs>
              <w:rPr>
                <w:b/>
                <w:bCs/>
                <w:sz w:val="18"/>
                <w:szCs w:val="18"/>
              </w:rPr>
            </w:pPr>
            <w:r w:rsidRPr="00E61C71">
              <w:rPr>
                <w:b/>
                <w:bCs/>
                <w:sz w:val="18"/>
                <w:szCs w:val="18"/>
              </w:rPr>
              <w:t xml:space="preserve">         KOMENDANTA WOJEWÓDZKIEGO POLICJI</w:t>
            </w:r>
          </w:p>
          <w:p w14:paraId="6B895D29" w14:textId="7E093EEE" w:rsidR="00E61C71" w:rsidRPr="00E61C71" w:rsidRDefault="00E61C71" w:rsidP="00E61C71">
            <w:pPr>
              <w:pStyle w:val="Nagwek"/>
              <w:tabs>
                <w:tab w:val="center" w:pos="0"/>
              </w:tabs>
              <w:rPr>
                <w:b/>
                <w:bCs/>
                <w:sz w:val="18"/>
                <w:szCs w:val="18"/>
              </w:rPr>
            </w:pPr>
            <w:r w:rsidRPr="00E61C71">
              <w:rPr>
                <w:b/>
                <w:bCs/>
                <w:sz w:val="18"/>
                <w:szCs w:val="18"/>
              </w:rPr>
              <w:t xml:space="preserve">                                    W SZCZECINIE</w:t>
            </w:r>
          </w:p>
          <w:p w14:paraId="0FC7E14A" w14:textId="77777777" w:rsidR="00E61C71" w:rsidRPr="00E61C71" w:rsidRDefault="00E61C71" w:rsidP="00E61C71">
            <w:pPr>
              <w:pStyle w:val="Nagwek"/>
              <w:tabs>
                <w:tab w:val="center" w:pos="0"/>
              </w:tabs>
              <w:rPr>
                <w:b/>
                <w:bCs/>
                <w:sz w:val="18"/>
                <w:szCs w:val="18"/>
              </w:rPr>
            </w:pPr>
            <w:r w:rsidRPr="00E61C71">
              <w:rPr>
                <w:b/>
                <w:bCs/>
                <w:sz w:val="18"/>
                <w:szCs w:val="18"/>
              </w:rPr>
              <w:t xml:space="preserve">                                             </w:t>
            </w:r>
          </w:p>
          <w:p w14:paraId="021A7CDF" w14:textId="5733D7AB" w:rsidR="00E61C71" w:rsidRPr="00E61C71" w:rsidRDefault="00E61C71" w:rsidP="00E61C71">
            <w:pPr>
              <w:pStyle w:val="Nagwek"/>
              <w:tabs>
                <w:tab w:val="center" w:pos="0"/>
              </w:tabs>
              <w:rPr>
                <w:b/>
                <w:bCs/>
                <w:sz w:val="18"/>
                <w:szCs w:val="18"/>
              </w:rPr>
            </w:pPr>
            <w:r w:rsidRPr="00E61C71">
              <w:rPr>
                <w:b/>
                <w:bCs/>
                <w:sz w:val="18"/>
                <w:szCs w:val="18"/>
              </w:rPr>
              <w:t xml:space="preserve">                         </w:t>
            </w:r>
            <w:bookmarkStart w:id="2" w:name="_GoBack"/>
            <w:bookmarkEnd w:id="2"/>
            <w:r w:rsidR="0092000B">
              <w:rPr>
                <w:b/>
                <w:bCs/>
                <w:sz w:val="18"/>
                <w:szCs w:val="18"/>
              </w:rPr>
              <w:t xml:space="preserve">  </w:t>
            </w:r>
            <w:r w:rsidRPr="00E61C71">
              <w:rPr>
                <w:b/>
                <w:bCs/>
                <w:sz w:val="18"/>
                <w:szCs w:val="18"/>
              </w:rPr>
              <w:t xml:space="preserve">    INSP. ROBERT SIELSKI</w:t>
            </w:r>
          </w:p>
          <w:p w14:paraId="0724D14F" w14:textId="365C18DB" w:rsidR="00B40D02" w:rsidRDefault="00B40D02" w:rsidP="00BC1AAF">
            <w:pPr>
              <w:tabs>
                <w:tab w:val="left" w:pos="567"/>
                <w:tab w:val="left" w:pos="1276"/>
                <w:tab w:val="left" w:pos="1701"/>
              </w:tabs>
              <w:spacing w:line="276" w:lineRule="auto"/>
              <w:jc w:val="both"/>
            </w:pPr>
          </w:p>
        </w:tc>
      </w:tr>
    </w:tbl>
    <w:p w14:paraId="45A12D8F" w14:textId="093D09D4" w:rsidR="004324B2" w:rsidRDefault="004324B2" w:rsidP="004324B2">
      <w:pPr>
        <w:tabs>
          <w:tab w:val="left" w:pos="993"/>
          <w:tab w:val="left" w:pos="1701"/>
          <w:tab w:val="left" w:pos="2552"/>
          <w:tab w:val="left" w:pos="3402"/>
        </w:tabs>
        <w:snapToGrid w:val="0"/>
        <w:spacing w:line="276" w:lineRule="auto"/>
        <w:jc w:val="both"/>
        <w:rPr>
          <w:rFonts w:cs="Times New Roman"/>
        </w:rPr>
      </w:pPr>
    </w:p>
    <w:p w14:paraId="05AEAE6F" w14:textId="3BFEA520" w:rsidR="004324B2" w:rsidRDefault="004324B2" w:rsidP="004324B2">
      <w:pPr>
        <w:tabs>
          <w:tab w:val="left" w:pos="993"/>
          <w:tab w:val="left" w:pos="1701"/>
          <w:tab w:val="left" w:pos="2552"/>
          <w:tab w:val="left" w:pos="3402"/>
        </w:tabs>
        <w:snapToGrid w:val="0"/>
        <w:spacing w:line="276" w:lineRule="auto"/>
        <w:jc w:val="both"/>
        <w:rPr>
          <w:rFonts w:cs="Times New Roman"/>
        </w:rPr>
      </w:pPr>
    </w:p>
    <w:p w14:paraId="331195CA" w14:textId="77777777" w:rsidR="004324B2" w:rsidRDefault="004324B2" w:rsidP="004324B2">
      <w:pPr>
        <w:tabs>
          <w:tab w:val="left" w:pos="993"/>
          <w:tab w:val="left" w:pos="1701"/>
          <w:tab w:val="left" w:pos="2552"/>
          <w:tab w:val="left" w:pos="3402"/>
        </w:tabs>
        <w:snapToGrid w:val="0"/>
        <w:spacing w:line="276" w:lineRule="auto"/>
        <w:jc w:val="both"/>
        <w:rPr>
          <w:rFonts w:cs="Times New Roman"/>
        </w:rPr>
      </w:pPr>
    </w:p>
    <w:p w14:paraId="539469A7" w14:textId="01B631CD" w:rsidR="00B40D02" w:rsidRDefault="00B40D02" w:rsidP="004324B2">
      <w:pPr>
        <w:tabs>
          <w:tab w:val="left" w:pos="993"/>
          <w:tab w:val="left" w:pos="1701"/>
          <w:tab w:val="left" w:pos="2835"/>
          <w:tab w:val="left" w:pos="3402"/>
        </w:tabs>
        <w:snapToGrid w:val="0"/>
        <w:spacing w:line="276" w:lineRule="auto"/>
        <w:ind w:left="993"/>
        <w:jc w:val="both"/>
        <w:rPr>
          <w:rFonts w:cs="Times New Roman"/>
        </w:rPr>
      </w:pPr>
      <w:r>
        <w:rPr>
          <w:rFonts w:cs="Times New Roman"/>
        </w:rPr>
        <w:t>W porozumieniu:</w:t>
      </w:r>
    </w:p>
    <w:p w14:paraId="46493655" w14:textId="77777777" w:rsidR="004324B2" w:rsidRPr="004324B2" w:rsidRDefault="004324B2" w:rsidP="004324B2">
      <w:pPr>
        <w:tabs>
          <w:tab w:val="left" w:pos="993"/>
          <w:tab w:val="left" w:pos="1701"/>
          <w:tab w:val="left" w:pos="2552"/>
          <w:tab w:val="left" w:pos="3402"/>
        </w:tabs>
        <w:snapToGrid w:val="0"/>
        <w:spacing w:line="276" w:lineRule="auto"/>
        <w:jc w:val="both"/>
        <w:rPr>
          <w:rFonts w:cs="Times New Roman"/>
          <w:sz w:val="8"/>
          <w:szCs w:val="8"/>
        </w:rPr>
      </w:pPr>
    </w:p>
    <w:p w14:paraId="7FA60FFE" w14:textId="6DD17A15" w:rsidR="00B40D02" w:rsidRDefault="00B40D02" w:rsidP="004324B2">
      <w:pPr>
        <w:keepNext/>
        <w:tabs>
          <w:tab w:val="left" w:pos="0"/>
          <w:tab w:val="left" w:pos="567"/>
          <w:tab w:val="left" w:pos="1276"/>
          <w:tab w:val="left" w:pos="1701"/>
          <w:tab w:val="left" w:pos="2835"/>
          <w:tab w:val="left" w:pos="2977"/>
          <w:tab w:val="left" w:pos="3828"/>
        </w:tabs>
        <w:spacing w:before="120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KOMENDANT GŁÓWNY POLICJI</w:t>
      </w:r>
    </w:p>
    <w:p w14:paraId="18457895" w14:textId="77777777" w:rsidR="0091795A" w:rsidRDefault="0091795A" w:rsidP="00B40D02">
      <w:pPr>
        <w:keepNext/>
        <w:tabs>
          <w:tab w:val="left" w:pos="0"/>
          <w:tab w:val="left" w:pos="567"/>
          <w:tab w:val="left" w:pos="1276"/>
          <w:tab w:val="left" w:pos="1701"/>
        </w:tabs>
        <w:spacing w:before="120" w:line="276" w:lineRule="auto"/>
        <w:jc w:val="both"/>
      </w:pPr>
    </w:p>
    <w:p w14:paraId="3EF90D52" w14:textId="33442C1E" w:rsidR="00DB5B33" w:rsidRDefault="00B40D02" w:rsidP="004324B2">
      <w:pPr>
        <w:tabs>
          <w:tab w:val="left" w:pos="709"/>
          <w:tab w:val="left" w:pos="993"/>
          <w:tab w:val="left" w:pos="1276"/>
          <w:tab w:val="left" w:pos="1701"/>
          <w:tab w:val="left" w:pos="3119"/>
        </w:tabs>
        <w:spacing w:line="276" w:lineRule="auto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</w:t>
      </w:r>
      <w:r w:rsidR="002D7813">
        <w:rPr>
          <w:rFonts w:eastAsia="Times New Roman" w:cs="Times New Roman"/>
          <w:b/>
          <w:bCs/>
        </w:rPr>
        <w:t xml:space="preserve">      </w:t>
      </w:r>
      <w:r w:rsidR="004324B2">
        <w:rPr>
          <w:rFonts w:eastAsia="Times New Roman" w:cs="Times New Roman"/>
          <w:b/>
          <w:bCs/>
        </w:rPr>
        <w:t xml:space="preserve">  </w:t>
      </w:r>
      <w:proofErr w:type="spellStart"/>
      <w:r w:rsidR="002D7813">
        <w:rPr>
          <w:rFonts w:cs="Times New Roman"/>
          <w:b/>
          <w:bCs/>
        </w:rPr>
        <w:t>nad</w:t>
      </w:r>
      <w:r>
        <w:rPr>
          <w:rFonts w:cs="Times New Roman"/>
          <w:b/>
          <w:bCs/>
        </w:rPr>
        <w:t>insp</w:t>
      </w:r>
      <w:proofErr w:type="spellEnd"/>
      <w:r>
        <w:rPr>
          <w:rFonts w:cs="Times New Roman"/>
          <w:b/>
          <w:bCs/>
        </w:rPr>
        <w:t>.</w:t>
      </w:r>
      <w:r w:rsidR="002D7813">
        <w:rPr>
          <w:rFonts w:cs="Times New Roman"/>
          <w:b/>
          <w:bCs/>
        </w:rPr>
        <w:t xml:space="preserve"> Marek Boroń</w:t>
      </w:r>
    </w:p>
    <w:p w14:paraId="5C752D9F" w14:textId="77777777" w:rsidR="00DB5B33" w:rsidRDefault="00DB5B33" w:rsidP="00077399">
      <w:pPr>
        <w:pageBreakBefore/>
        <w:tabs>
          <w:tab w:val="left" w:pos="567"/>
          <w:tab w:val="left" w:pos="1276"/>
          <w:tab w:val="left" w:pos="1701"/>
        </w:tabs>
        <w:jc w:val="center"/>
      </w:pPr>
      <w:r>
        <w:rPr>
          <w:rFonts w:cs="Times New Roman"/>
          <w:b/>
          <w:bCs/>
        </w:rPr>
        <w:lastRenderedPageBreak/>
        <w:t>Uzasadnienie</w:t>
      </w:r>
    </w:p>
    <w:p w14:paraId="16641A03" w14:textId="77777777" w:rsidR="00DB5B33" w:rsidRDefault="00DB5B33" w:rsidP="00077399">
      <w:pPr>
        <w:tabs>
          <w:tab w:val="left" w:pos="567"/>
          <w:tab w:val="left" w:pos="1276"/>
          <w:tab w:val="left" w:pos="1701"/>
        </w:tabs>
        <w:jc w:val="both"/>
        <w:rPr>
          <w:rFonts w:cs="Times New Roman"/>
          <w:b/>
          <w:bCs/>
        </w:rPr>
      </w:pPr>
    </w:p>
    <w:p w14:paraId="017F6B38" w14:textId="4E6D897C" w:rsidR="004324B2" w:rsidRPr="0005771F" w:rsidRDefault="00DB5B33" w:rsidP="004324B2">
      <w:pPr>
        <w:spacing w:after="120" w:line="278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Na podstawie art. 6g ustawy z dnia 6 kwietnia 1990 r. </w:t>
      </w:r>
      <w:r w:rsidRPr="006E13D2">
        <w:rPr>
          <w:rFonts w:cs="Times New Roman"/>
          <w:iCs/>
          <w:color w:val="000000"/>
        </w:rPr>
        <w:t>o Policji</w:t>
      </w:r>
      <w:r>
        <w:rPr>
          <w:rFonts w:cs="Times New Roman"/>
          <w:i/>
          <w:color w:val="000000"/>
        </w:rPr>
        <w:t xml:space="preserve"> </w:t>
      </w:r>
      <w:r>
        <w:rPr>
          <w:rFonts w:cs="Times New Roman"/>
          <w:color w:val="000000"/>
        </w:rPr>
        <w:t>Komendant Wojewódzki Policji w Szczeci</w:t>
      </w:r>
      <w:r w:rsidR="00F737A7">
        <w:rPr>
          <w:rFonts w:cs="Times New Roman"/>
          <w:color w:val="000000"/>
        </w:rPr>
        <w:t xml:space="preserve">nie wykonuje swoje zadania przy </w:t>
      </w:r>
      <w:r>
        <w:rPr>
          <w:rFonts w:cs="Times New Roman"/>
          <w:color w:val="000000"/>
        </w:rPr>
        <w:t>pomocy podległej Komendy.</w:t>
      </w:r>
    </w:p>
    <w:p w14:paraId="0A7D4AF2" w14:textId="0DC3B8D8" w:rsidR="004324B2" w:rsidRPr="004324B2" w:rsidRDefault="00DB5B33" w:rsidP="004324B2">
      <w:pPr>
        <w:spacing w:after="120" w:line="278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Uwzględniając przepis art. 7 ust. 4 ustawy z dnia 6 kwietnia 1990 r. </w:t>
      </w:r>
      <w:r w:rsidRPr="006E13D2">
        <w:rPr>
          <w:rFonts w:cs="Times New Roman"/>
          <w:iCs/>
          <w:color w:val="000000"/>
        </w:rPr>
        <w:t>o Policji</w:t>
      </w:r>
      <w:r w:rsidRPr="00EE7E31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Komendant Wojewódzki Policji w Szczecinie zobowiązany jest ustalić regulamin Komendy Woje</w:t>
      </w:r>
      <w:r w:rsidR="00F737A7">
        <w:rPr>
          <w:rFonts w:cs="Times New Roman"/>
          <w:color w:val="000000"/>
        </w:rPr>
        <w:t xml:space="preserve">wódzkiej Policji w Szczecinie w porozumieniu z </w:t>
      </w:r>
      <w:r>
        <w:rPr>
          <w:rFonts w:cs="Times New Roman"/>
          <w:color w:val="000000"/>
        </w:rPr>
        <w:t>Komendantem Głównym Policji.</w:t>
      </w:r>
    </w:p>
    <w:p w14:paraId="325FC533" w14:textId="406E9C87" w:rsidR="004324B2" w:rsidRPr="004324B2" w:rsidRDefault="004324B2" w:rsidP="004324B2">
      <w:pPr>
        <w:spacing w:after="120" w:line="278" w:lineRule="auto"/>
        <w:ind w:firstLine="709"/>
        <w:jc w:val="both"/>
      </w:pPr>
      <w:r>
        <w:rPr>
          <w:rFonts w:cs="Times New Roman"/>
        </w:rPr>
        <w:t xml:space="preserve">Regulamin zmieniający regulamin Komendy Wojewódzkiej Policji w Szczecinie opracowany został w związku ze zmianą jej struktury organizacyjnej, polegającej na </w:t>
      </w:r>
      <w:r>
        <w:t>utworzeniu Wydziału Kadr oraz Wydziału Doskonalenia Zawodowego.</w:t>
      </w:r>
    </w:p>
    <w:p w14:paraId="278B40BE" w14:textId="576A5D2F" w:rsidR="008D2786" w:rsidRPr="004324B2" w:rsidRDefault="00F737A7" w:rsidP="004324B2">
      <w:pPr>
        <w:spacing w:after="120" w:line="278" w:lineRule="auto"/>
        <w:ind w:firstLine="708"/>
        <w:jc w:val="both"/>
        <w:rPr>
          <w:rFonts w:eastAsia="SimSun" w:cs="Times New Roman"/>
        </w:rPr>
      </w:pPr>
      <w:r>
        <w:rPr>
          <w:rFonts w:eastAsia="SimSun" w:cs="Times New Roman"/>
        </w:rPr>
        <w:t>Mając na uwadze rosnącą liczbę</w:t>
      </w:r>
      <w:r w:rsidR="00997C54" w:rsidRPr="00997C54">
        <w:rPr>
          <w:rFonts w:eastAsia="SimSun" w:cs="Times New Roman"/>
        </w:rPr>
        <w:t xml:space="preserve"> obsza</w:t>
      </w:r>
      <w:r>
        <w:rPr>
          <w:rFonts w:eastAsia="SimSun" w:cs="Times New Roman"/>
        </w:rPr>
        <w:t xml:space="preserve">rów związanych z </w:t>
      </w:r>
      <w:r w:rsidR="00997C54" w:rsidRPr="00997C54">
        <w:rPr>
          <w:rFonts w:eastAsia="SimSun" w:cs="Times New Roman"/>
        </w:rPr>
        <w:t>doskona</w:t>
      </w:r>
      <w:r>
        <w:rPr>
          <w:rFonts w:eastAsia="SimSun" w:cs="Times New Roman"/>
        </w:rPr>
        <w:t>leniem zawodowym policjantów</w:t>
      </w:r>
      <w:r w:rsidR="00997C54" w:rsidRPr="00997C54">
        <w:rPr>
          <w:rFonts w:eastAsia="SimSun" w:cs="Times New Roman"/>
        </w:rPr>
        <w:t>, m.in. w zakresie taktyki i technik interwencji, wyszkolenia strzeleckiego, a także sprawności fizycznej, koniecz</w:t>
      </w:r>
      <w:r>
        <w:rPr>
          <w:rFonts w:eastAsia="SimSun" w:cs="Times New Roman"/>
        </w:rPr>
        <w:t>nym jest wyodrębnienie komórki organizacyjnej w randze wydziału</w:t>
      </w:r>
      <w:r w:rsidR="004324B2">
        <w:rPr>
          <w:rFonts w:eastAsia="SimSun" w:cs="Times New Roman"/>
        </w:rPr>
        <w:t>,</w:t>
      </w:r>
      <w:r>
        <w:rPr>
          <w:rFonts w:eastAsia="SimSun" w:cs="Times New Roman"/>
        </w:rPr>
        <w:t xml:space="preserve"> dedykowanej</w:t>
      </w:r>
      <w:r w:rsidR="00997C54" w:rsidRPr="00997C54">
        <w:rPr>
          <w:rFonts w:eastAsia="SimSun" w:cs="Times New Roman"/>
        </w:rPr>
        <w:t xml:space="preserve"> przedmiotowym zadaniom. </w:t>
      </w:r>
    </w:p>
    <w:p w14:paraId="53DA7A40" w14:textId="77777777" w:rsidR="00EC3A20" w:rsidRDefault="00EC3A20" w:rsidP="004324B2">
      <w:pPr>
        <w:spacing w:after="120" w:line="27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Wejście w życie przedmiotowego aktu prawnego powoduje skutki finansowe, które znajdują pokrycie w budżecie Komedy Wojewódzkiej Policji w Szczecinie.</w:t>
      </w:r>
    </w:p>
    <w:p w14:paraId="1150625E" w14:textId="77777777" w:rsidR="00EC3A20" w:rsidRPr="00406AF0" w:rsidRDefault="00EC3A20" w:rsidP="00077399">
      <w:pPr>
        <w:ind w:firstLine="425"/>
        <w:jc w:val="both"/>
        <w:rPr>
          <w:rFonts w:cs="Times New Roman"/>
        </w:rPr>
      </w:pPr>
    </w:p>
    <w:p w14:paraId="0658935E" w14:textId="77777777" w:rsidR="00B40D02" w:rsidRDefault="00B40D02" w:rsidP="00B40D02">
      <w:pPr>
        <w:pStyle w:val="Akapitzlist"/>
        <w:ind w:left="567" w:hanging="141"/>
        <w:jc w:val="both"/>
      </w:pPr>
    </w:p>
    <w:sectPr w:rsidR="00B40D02" w:rsidSect="0031561A">
      <w:pgSz w:w="11906" w:h="16838"/>
      <w:pgMar w:top="851" w:right="127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33785" w14:textId="77777777" w:rsidR="00AE28E5" w:rsidRDefault="00AE28E5">
      <w:r>
        <w:separator/>
      </w:r>
    </w:p>
  </w:endnote>
  <w:endnote w:type="continuationSeparator" w:id="0">
    <w:p w14:paraId="4F72880D" w14:textId="77777777" w:rsidR="00AE28E5" w:rsidRDefault="00AE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C10EA" w14:textId="77777777" w:rsidR="00AE28E5" w:rsidRDefault="00AE28E5">
      <w:r>
        <w:rPr>
          <w:color w:val="000000"/>
        </w:rPr>
        <w:separator/>
      </w:r>
    </w:p>
  </w:footnote>
  <w:footnote w:type="continuationSeparator" w:id="0">
    <w:p w14:paraId="025ADD04" w14:textId="77777777" w:rsidR="00AE28E5" w:rsidRDefault="00AE28E5">
      <w:r>
        <w:continuationSeparator/>
      </w:r>
    </w:p>
  </w:footnote>
  <w:footnote w:id="1">
    <w:p w14:paraId="40C77E6C" w14:textId="61B3E2DF" w:rsidR="00A34E34" w:rsidRPr="002D7813" w:rsidRDefault="00A34E34" w:rsidP="002D7813">
      <w:pPr>
        <w:pStyle w:val="Tekstprzypisudolnego"/>
        <w:ind w:left="182" w:hanging="182"/>
        <w:jc w:val="both"/>
        <w:rPr>
          <w:sz w:val="16"/>
          <w:szCs w:val="16"/>
        </w:rPr>
      </w:pPr>
      <w:r w:rsidRPr="002D7813">
        <w:rPr>
          <w:rStyle w:val="Odwoanieprzypisudolnego"/>
          <w:rFonts w:ascii="Times New Roman" w:hAnsi="Times New Roman"/>
          <w:color w:val="auto"/>
        </w:rPr>
        <w:t>1)</w:t>
      </w:r>
      <w:r w:rsidR="00DA2000">
        <w:rPr>
          <w:rFonts w:ascii="Times New Roman" w:hAnsi="Times New Roman"/>
          <w:color w:val="auto"/>
        </w:rPr>
        <w:tab/>
      </w:r>
      <w:r w:rsidRPr="00CE4D0C">
        <w:rPr>
          <w:rFonts w:ascii="Times New Roman" w:hAnsi="Times New Roman"/>
          <w:color w:val="auto"/>
        </w:rPr>
        <w:t xml:space="preserve">Zmiany tekstu jednolitego wymienionej ustawy zostały ogłoszone w Dz. U. z </w:t>
      </w:r>
      <w:r w:rsidRPr="00CE4D0C">
        <w:rPr>
          <w:rStyle w:val="markedcontent"/>
          <w:rFonts w:ascii="Times New Roman" w:hAnsi="Times New Roman"/>
          <w:color w:val="auto"/>
        </w:rPr>
        <w:t>202</w:t>
      </w:r>
      <w:r w:rsidR="002D7813" w:rsidRPr="00CE4D0C">
        <w:rPr>
          <w:rStyle w:val="markedcontent"/>
          <w:rFonts w:ascii="Times New Roman" w:hAnsi="Times New Roman"/>
          <w:color w:val="auto"/>
        </w:rPr>
        <w:t>4</w:t>
      </w:r>
      <w:r w:rsidRPr="00CE4D0C">
        <w:rPr>
          <w:rStyle w:val="markedcontent"/>
          <w:rFonts w:ascii="Times New Roman" w:hAnsi="Times New Roman"/>
          <w:color w:val="auto"/>
        </w:rPr>
        <w:t xml:space="preserve"> r. poz. </w:t>
      </w:r>
      <w:r w:rsidR="002D7813" w:rsidRPr="00CE4D0C">
        <w:rPr>
          <w:rFonts w:ascii="Times New Roman" w:hAnsi="Times New Roman"/>
          <w:color w:val="auto"/>
        </w:rPr>
        <w:t>1006, 1089</w:t>
      </w:r>
      <w:r w:rsidR="002C16D0" w:rsidRPr="00CE4D0C">
        <w:rPr>
          <w:rFonts w:ascii="Times New Roman" w:hAnsi="Times New Roman"/>
          <w:color w:val="auto"/>
        </w:rPr>
        <w:t xml:space="preserve">, </w:t>
      </w:r>
      <w:r w:rsidR="002D7813" w:rsidRPr="00CE4D0C">
        <w:rPr>
          <w:rFonts w:ascii="Times New Roman" w:hAnsi="Times New Roman"/>
          <w:color w:val="auto"/>
        </w:rPr>
        <w:t>1222, 1248, 1473</w:t>
      </w:r>
      <w:r w:rsidR="00C62A62">
        <w:rPr>
          <w:rFonts w:ascii="Times New Roman" w:hAnsi="Times New Roman"/>
          <w:color w:val="auto"/>
        </w:rPr>
        <w:t xml:space="preserve">, </w:t>
      </w:r>
      <w:r w:rsidR="002D7813" w:rsidRPr="00CE4D0C">
        <w:rPr>
          <w:rFonts w:ascii="Times New Roman" w:hAnsi="Times New Roman"/>
          <w:color w:val="auto"/>
        </w:rPr>
        <w:t>1562</w:t>
      </w:r>
      <w:r w:rsidR="00C62A62">
        <w:rPr>
          <w:rFonts w:ascii="Times New Roman" w:hAnsi="Times New Roman"/>
          <w:color w:val="auto"/>
        </w:rPr>
        <w:t>, 1688, 1717 i 1871</w:t>
      </w:r>
      <w:r w:rsidR="001B30E2">
        <w:rPr>
          <w:rFonts w:ascii="Times New Roman" w:hAnsi="Times New Roman"/>
          <w:color w:val="auto"/>
        </w:rPr>
        <w:t xml:space="preserve"> oraz z 2025 r. poz. 179</w:t>
      </w:r>
      <w:r w:rsidR="002D7813" w:rsidRPr="00CE4D0C">
        <w:rPr>
          <w:rFonts w:ascii="Times New Roman" w:hAnsi="Times New Roman"/>
          <w:color w:val="au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2C1"/>
    <w:multiLevelType w:val="multilevel"/>
    <w:tmpl w:val="09CE97DE"/>
    <w:styleLink w:val="WWOutlineListStyle6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9D3140"/>
    <w:multiLevelType w:val="multilevel"/>
    <w:tmpl w:val="24B24AC2"/>
    <w:styleLink w:val="WWOutlineListStyle14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7A86307"/>
    <w:multiLevelType w:val="multilevel"/>
    <w:tmpl w:val="93D25A84"/>
    <w:styleLink w:val="WWOutlineListStyle18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7EC0B96"/>
    <w:multiLevelType w:val="multilevel"/>
    <w:tmpl w:val="661CD098"/>
    <w:styleLink w:val="WWOutlineListStyle8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A675A3"/>
    <w:multiLevelType w:val="hybridMultilevel"/>
    <w:tmpl w:val="630C20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96478"/>
    <w:multiLevelType w:val="multilevel"/>
    <w:tmpl w:val="44A26FD0"/>
    <w:styleLink w:val="WWOutlineListStyle9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F717D"/>
    <w:multiLevelType w:val="multilevel"/>
    <w:tmpl w:val="23329DE6"/>
    <w:styleLink w:val="WWOutlineListStyle28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221767C"/>
    <w:multiLevelType w:val="multilevel"/>
    <w:tmpl w:val="857C750C"/>
    <w:styleLink w:val="WWOutlineListStyle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71A492C"/>
    <w:multiLevelType w:val="hybridMultilevel"/>
    <w:tmpl w:val="40D83252"/>
    <w:lvl w:ilvl="0" w:tplc="0E9E0C2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74A0A38"/>
    <w:multiLevelType w:val="multilevel"/>
    <w:tmpl w:val="89D42D84"/>
    <w:styleLink w:val="WWOutlineListStyle20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7F408C5"/>
    <w:multiLevelType w:val="multilevel"/>
    <w:tmpl w:val="19E23EF0"/>
    <w:styleLink w:val="WWOutlineListStyle22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99168DF"/>
    <w:multiLevelType w:val="multilevel"/>
    <w:tmpl w:val="E3EE9FA8"/>
    <w:styleLink w:val="WWOutlineListStyle31"/>
    <w:lvl w:ilvl="0">
      <w:start w:val="1"/>
      <w:numFmt w:val="decimal"/>
      <w:pStyle w:val="Nagwek1"/>
      <w:lvlText w:val="%1)"/>
      <w:lvlJc w:val="left"/>
      <w:pPr>
        <w:ind w:left="1145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2BCB4E51"/>
    <w:multiLevelType w:val="multilevel"/>
    <w:tmpl w:val="73D2D970"/>
    <w:styleLink w:val="WWOutlineListStyle29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DCC35CC"/>
    <w:multiLevelType w:val="multilevel"/>
    <w:tmpl w:val="1B340E28"/>
    <w:styleLink w:val="WWOutlineListStyle3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E095D19"/>
    <w:multiLevelType w:val="multilevel"/>
    <w:tmpl w:val="8190E5FE"/>
    <w:styleLink w:val="WWOutlineListStyle13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3807903"/>
    <w:multiLevelType w:val="multilevel"/>
    <w:tmpl w:val="7EA62C9E"/>
    <w:styleLink w:val="WWOutlineListStyle10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44B5814"/>
    <w:multiLevelType w:val="hybridMultilevel"/>
    <w:tmpl w:val="B4D600B2"/>
    <w:lvl w:ilvl="0" w:tplc="7C8A2F78">
      <w:start w:val="3"/>
      <w:numFmt w:val="decimal"/>
      <w:lvlText w:val="%1)"/>
      <w:lvlJc w:val="left"/>
      <w:pPr>
        <w:ind w:left="1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124F8"/>
    <w:multiLevelType w:val="multilevel"/>
    <w:tmpl w:val="EFC02E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366DA"/>
    <w:multiLevelType w:val="multilevel"/>
    <w:tmpl w:val="2D66EEA8"/>
    <w:styleLink w:val="WWOutlineListStyle11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3EB27905"/>
    <w:multiLevelType w:val="hybridMultilevel"/>
    <w:tmpl w:val="25826CB2"/>
    <w:lvl w:ilvl="0" w:tplc="A5D2D164">
      <w:start w:val="4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972C1"/>
    <w:multiLevelType w:val="multilevel"/>
    <w:tmpl w:val="60CE2B00"/>
    <w:styleLink w:val="WWOutlineListStyle19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5A33597"/>
    <w:multiLevelType w:val="multilevel"/>
    <w:tmpl w:val="6324D93E"/>
    <w:styleLink w:val="WWOutlineListStyle24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5B031A3"/>
    <w:multiLevelType w:val="hybridMultilevel"/>
    <w:tmpl w:val="A2400C60"/>
    <w:lvl w:ilvl="0" w:tplc="FE7A3B9C">
      <w:start w:val="1"/>
      <w:numFmt w:val="decimal"/>
      <w:lvlText w:val="%1)"/>
      <w:lvlJc w:val="left"/>
      <w:pPr>
        <w:ind w:left="1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A7FD7"/>
    <w:multiLevelType w:val="multilevel"/>
    <w:tmpl w:val="6AB86C9A"/>
    <w:styleLink w:val="WWOutlineListStyle2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4E3454B7"/>
    <w:multiLevelType w:val="multilevel"/>
    <w:tmpl w:val="65D8685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pl-PL" w:eastAsia="zh-CN" w:bidi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0B86509"/>
    <w:multiLevelType w:val="hybridMultilevel"/>
    <w:tmpl w:val="CC4E437C"/>
    <w:lvl w:ilvl="0" w:tplc="D0561AC6">
      <w:start w:val="1"/>
      <w:numFmt w:val="decimal"/>
      <w:lvlText w:val="%1)"/>
      <w:lvlJc w:val="left"/>
      <w:pPr>
        <w:ind w:left="1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54385"/>
    <w:multiLevelType w:val="multilevel"/>
    <w:tmpl w:val="F3EC47F4"/>
    <w:styleLink w:val="WWOutlineListStyle16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121287B"/>
    <w:multiLevelType w:val="multilevel"/>
    <w:tmpl w:val="6942A38A"/>
    <w:styleLink w:val="WWOutlineListStyle30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54E52F87"/>
    <w:multiLevelType w:val="multilevel"/>
    <w:tmpl w:val="04A20DF2"/>
    <w:styleLink w:val="LFO2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6164E6C"/>
    <w:multiLevelType w:val="multilevel"/>
    <w:tmpl w:val="A39AD0F4"/>
    <w:styleLink w:val="WWOutlineListStyle5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6BE0FC0"/>
    <w:multiLevelType w:val="multilevel"/>
    <w:tmpl w:val="F7C268D0"/>
    <w:styleLink w:val="WWOutlineListStyle23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DEE392D"/>
    <w:multiLevelType w:val="hybridMultilevel"/>
    <w:tmpl w:val="019C1F8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BBE68B6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F191D97"/>
    <w:multiLevelType w:val="multilevel"/>
    <w:tmpl w:val="DCE03778"/>
    <w:styleLink w:val="WWOutlineListStyle4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33702E5"/>
    <w:multiLevelType w:val="multilevel"/>
    <w:tmpl w:val="5CC09C8C"/>
    <w:styleLink w:val="WWOutlineListStyle15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7EF7929"/>
    <w:multiLevelType w:val="hybridMultilevel"/>
    <w:tmpl w:val="53AA29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7210C7"/>
    <w:multiLevelType w:val="multilevel"/>
    <w:tmpl w:val="C1FA3CB4"/>
    <w:styleLink w:val="WWOutlineListStyle1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C9D1EE0"/>
    <w:multiLevelType w:val="multilevel"/>
    <w:tmpl w:val="5D04E49A"/>
    <w:styleLink w:val="WWOutlineListStyle12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461045C"/>
    <w:multiLevelType w:val="multilevel"/>
    <w:tmpl w:val="C0261E14"/>
    <w:styleLink w:val="WWOutlineListStyle21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74E70489"/>
    <w:multiLevelType w:val="multilevel"/>
    <w:tmpl w:val="471204F2"/>
    <w:styleLink w:val="WWOutlineListStyle26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4F07B3C"/>
    <w:multiLevelType w:val="multilevel"/>
    <w:tmpl w:val="17429FE8"/>
    <w:styleLink w:val="WWOutlineListStyle7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96D0C25"/>
    <w:multiLevelType w:val="multilevel"/>
    <w:tmpl w:val="3E34CB6C"/>
    <w:styleLink w:val="WWOutlineListStyle17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7CA52B56"/>
    <w:multiLevelType w:val="multilevel"/>
    <w:tmpl w:val="7E04CB82"/>
    <w:styleLink w:val="WWOutlineListStyle27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7D7E0CAC"/>
    <w:multiLevelType w:val="multilevel"/>
    <w:tmpl w:val="C4EE5912"/>
    <w:styleLink w:val="WWOutlineListStyle25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1"/>
  </w:num>
  <w:num w:numId="2">
    <w:abstractNumId w:val="27"/>
  </w:num>
  <w:num w:numId="3">
    <w:abstractNumId w:val="12"/>
  </w:num>
  <w:num w:numId="4">
    <w:abstractNumId w:val="6"/>
  </w:num>
  <w:num w:numId="5">
    <w:abstractNumId w:val="41"/>
  </w:num>
  <w:num w:numId="6">
    <w:abstractNumId w:val="38"/>
  </w:num>
  <w:num w:numId="7">
    <w:abstractNumId w:val="42"/>
  </w:num>
  <w:num w:numId="8">
    <w:abstractNumId w:val="21"/>
  </w:num>
  <w:num w:numId="9">
    <w:abstractNumId w:val="30"/>
  </w:num>
  <w:num w:numId="10">
    <w:abstractNumId w:val="10"/>
  </w:num>
  <w:num w:numId="11">
    <w:abstractNumId w:val="37"/>
  </w:num>
  <w:num w:numId="12">
    <w:abstractNumId w:val="9"/>
  </w:num>
  <w:num w:numId="13">
    <w:abstractNumId w:val="20"/>
  </w:num>
  <w:num w:numId="14">
    <w:abstractNumId w:val="2"/>
  </w:num>
  <w:num w:numId="15">
    <w:abstractNumId w:val="40"/>
  </w:num>
  <w:num w:numId="16">
    <w:abstractNumId w:val="26"/>
  </w:num>
  <w:num w:numId="17">
    <w:abstractNumId w:val="33"/>
  </w:num>
  <w:num w:numId="18">
    <w:abstractNumId w:val="1"/>
  </w:num>
  <w:num w:numId="19">
    <w:abstractNumId w:val="14"/>
  </w:num>
  <w:num w:numId="20">
    <w:abstractNumId w:val="36"/>
  </w:num>
  <w:num w:numId="21">
    <w:abstractNumId w:val="18"/>
  </w:num>
  <w:num w:numId="22">
    <w:abstractNumId w:val="15"/>
  </w:num>
  <w:num w:numId="23">
    <w:abstractNumId w:val="5"/>
  </w:num>
  <w:num w:numId="24">
    <w:abstractNumId w:val="3"/>
  </w:num>
  <w:num w:numId="25">
    <w:abstractNumId w:val="39"/>
  </w:num>
  <w:num w:numId="26">
    <w:abstractNumId w:val="0"/>
  </w:num>
  <w:num w:numId="27">
    <w:abstractNumId w:val="29"/>
  </w:num>
  <w:num w:numId="28">
    <w:abstractNumId w:val="32"/>
  </w:num>
  <w:num w:numId="29">
    <w:abstractNumId w:val="13"/>
  </w:num>
  <w:num w:numId="30">
    <w:abstractNumId w:val="23"/>
  </w:num>
  <w:num w:numId="31">
    <w:abstractNumId w:val="35"/>
  </w:num>
  <w:num w:numId="32">
    <w:abstractNumId w:val="7"/>
  </w:num>
  <w:num w:numId="33">
    <w:abstractNumId w:val="28"/>
  </w:num>
  <w:num w:numId="34">
    <w:abstractNumId w:val="24"/>
  </w:num>
  <w:num w:numId="35">
    <w:abstractNumId w:val="17"/>
  </w:num>
  <w:num w:numId="36">
    <w:abstractNumId w:val="31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8"/>
  </w:num>
  <w:num w:numId="40">
    <w:abstractNumId w:val="22"/>
  </w:num>
  <w:num w:numId="41">
    <w:abstractNumId w:val="16"/>
  </w:num>
  <w:num w:numId="42">
    <w:abstractNumId w:val="25"/>
  </w:num>
  <w:num w:numId="43">
    <w:abstractNumId w:val="1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BF"/>
    <w:rsid w:val="00054DE9"/>
    <w:rsid w:val="0005771F"/>
    <w:rsid w:val="00063154"/>
    <w:rsid w:val="00065A11"/>
    <w:rsid w:val="00077399"/>
    <w:rsid w:val="000834E4"/>
    <w:rsid w:val="00093BD3"/>
    <w:rsid w:val="000963A7"/>
    <w:rsid w:val="000B7228"/>
    <w:rsid w:val="000C23F8"/>
    <w:rsid w:val="000F64A4"/>
    <w:rsid w:val="00120607"/>
    <w:rsid w:val="0012257B"/>
    <w:rsid w:val="00123160"/>
    <w:rsid w:val="00127DB8"/>
    <w:rsid w:val="00142FAC"/>
    <w:rsid w:val="00163311"/>
    <w:rsid w:val="001650E7"/>
    <w:rsid w:val="001B248C"/>
    <w:rsid w:val="001B30E2"/>
    <w:rsid w:val="001C2470"/>
    <w:rsid w:val="001C679C"/>
    <w:rsid w:val="001D3353"/>
    <w:rsid w:val="001F2185"/>
    <w:rsid w:val="00202B17"/>
    <w:rsid w:val="00206D7D"/>
    <w:rsid w:val="0021365D"/>
    <w:rsid w:val="002220AB"/>
    <w:rsid w:val="00245ED8"/>
    <w:rsid w:val="00251644"/>
    <w:rsid w:val="00252BB0"/>
    <w:rsid w:val="00271485"/>
    <w:rsid w:val="002C16D0"/>
    <w:rsid w:val="002D5508"/>
    <w:rsid w:val="002D7813"/>
    <w:rsid w:val="00305CFF"/>
    <w:rsid w:val="00311FAD"/>
    <w:rsid w:val="0031561A"/>
    <w:rsid w:val="00317851"/>
    <w:rsid w:val="00337DEE"/>
    <w:rsid w:val="003431B7"/>
    <w:rsid w:val="00351CCC"/>
    <w:rsid w:val="00371AC0"/>
    <w:rsid w:val="00383A1E"/>
    <w:rsid w:val="00386D5D"/>
    <w:rsid w:val="003B16F7"/>
    <w:rsid w:val="003B73BF"/>
    <w:rsid w:val="003B7912"/>
    <w:rsid w:val="003B7F13"/>
    <w:rsid w:val="003C0740"/>
    <w:rsid w:val="003D3D92"/>
    <w:rsid w:val="003E3B40"/>
    <w:rsid w:val="00400B4E"/>
    <w:rsid w:val="00406AF0"/>
    <w:rsid w:val="00422327"/>
    <w:rsid w:val="00426F12"/>
    <w:rsid w:val="004324B2"/>
    <w:rsid w:val="00457C17"/>
    <w:rsid w:val="0046528B"/>
    <w:rsid w:val="004747D2"/>
    <w:rsid w:val="00477D5B"/>
    <w:rsid w:val="00480E39"/>
    <w:rsid w:val="004A0918"/>
    <w:rsid w:val="004B10B8"/>
    <w:rsid w:val="004F50B1"/>
    <w:rsid w:val="005360A7"/>
    <w:rsid w:val="00566F63"/>
    <w:rsid w:val="005A1B94"/>
    <w:rsid w:val="005A7B30"/>
    <w:rsid w:val="005C2CBA"/>
    <w:rsid w:val="005D25DD"/>
    <w:rsid w:val="005E7CDB"/>
    <w:rsid w:val="005F045B"/>
    <w:rsid w:val="005F2D5E"/>
    <w:rsid w:val="00603503"/>
    <w:rsid w:val="00606218"/>
    <w:rsid w:val="00617D77"/>
    <w:rsid w:val="00632824"/>
    <w:rsid w:val="0063738A"/>
    <w:rsid w:val="00640162"/>
    <w:rsid w:val="00642C96"/>
    <w:rsid w:val="00652FA9"/>
    <w:rsid w:val="006B25E3"/>
    <w:rsid w:val="006C3035"/>
    <w:rsid w:val="006D01A4"/>
    <w:rsid w:val="006E13D2"/>
    <w:rsid w:val="006F7AFA"/>
    <w:rsid w:val="00713876"/>
    <w:rsid w:val="00716ABD"/>
    <w:rsid w:val="00723CB9"/>
    <w:rsid w:val="00727213"/>
    <w:rsid w:val="00765101"/>
    <w:rsid w:val="007B05EE"/>
    <w:rsid w:val="007B4E6E"/>
    <w:rsid w:val="007B5545"/>
    <w:rsid w:val="007B6880"/>
    <w:rsid w:val="007D7055"/>
    <w:rsid w:val="007E34A7"/>
    <w:rsid w:val="00812DF7"/>
    <w:rsid w:val="00844F73"/>
    <w:rsid w:val="00847C99"/>
    <w:rsid w:val="0087246C"/>
    <w:rsid w:val="00874519"/>
    <w:rsid w:val="008A40A2"/>
    <w:rsid w:val="008B7040"/>
    <w:rsid w:val="008D2786"/>
    <w:rsid w:val="00905CCC"/>
    <w:rsid w:val="0091795A"/>
    <w:rsid w:val="0092000B"/>
    <w:rsid w:val="00936B6F"/>
    <w:rsid w:val="00945A46"/>
    <w:rsid w:val="00945E19"/>
    <w:rsid w:val="00945FD7"/>
    <w:rsid w:val="00947F4B"/>
    <w:rsid w:val="00997C54"/>
    <w:rsid w:val="009A6FBB"/>
    <w:rsid w:val="009D1432"/>
    <w:rsid w:val="00A25255"/>
    <w:rsid w:val="00A34E34"/>
    <w:rsid w:val="00A47715"/>
    <w:rsid w:val="00A5007A"/>
    <w:rsid w:val="00A72C5C"/>
    <w:rsid w:val="00A83950"/>
    <w:rsid w:val="00A907C7"/>
    <w:rsid w:val="00A95AB3"/>
    <w:rsid w:val="00AA63BC"/>
    <w:rsid w:val="00AC4DC1"/>
    <w:rsid w:val="00AD222F"/>
    <w:rsid w:val="00AE1F8A"/>
    <w:rsid w:val="00AE28E5"/>
    <w:rsid w:val="00AE28F6"/>
    <w:rsid w:val="00AE6F28"/>
    <w:rsid w:val="00AF3154"/>
    <w:rsid w:val="00B032F3"/>
    <w:rsid w:val="00B31D2A"/>
    <w:rsid w:val="00B40D02"/>
    <w:rsid w:val="00B416A5"/>
    <w:rsid w:val="00B5114C"/>
    <w:rsid w:val="00B52BD4"/>
    <w:rsid w:val="00B5660A"/>
    <w:rsid w:val="00B57AA0"/>
    <w:rsid w:val="00B83C7D"/>
    <w:rsid w:val="00B876CB"/>
    <w:rsid w:val="00B90397"/>
    <w:rsid w:val="00B90743"/>
    <w:rsid w:val="00B95CB1"/>
    <w:rsid w:val="00BA7A6B"/>
    <w:rsid w:val="00BC1BBC"/>
    <w:rsid w:val="00BE146D"/>
    <w:rsid w:val="00C26660"/>
    <w:rsid w:val="00C404A6"/>
    <w:rsid w:val="00C51779"/>
    <w:rsid w:val="00C62A62"/>
    <w:rsid w:val="00C806C7"/>
    <w:rsid w:val="00CE2923"/>
    <w:rsid w:val="00CE4A03"/>
    <w:rsid w:val="00CE4D0C"/>
    <w:rsid w:val="00CE7D99"/>
    <w:rsid w:val="00CE7EB8"/>
    <w:rsid w:val="00CF4178"/>
    <w:rsid w:val="00CF67D8"/>
    <w:rsid w:val="00D0491C"/>
    <w:rsid w:val="00D04B20"/>
    <w:rsid w:val="00D3047D"/>
    <w:rsid w:val="00D4208A"/>
    <w:rsid w:val="00D47E19"/>
    <w:rsid w:val="00D811C3"/>
    <w:rsid w:val="00D82DD1"/>
    <w:rsid w:val="00DA2000"/>
    <w:rsid w:val="00DB03EB"/>
    <w:rsid w:val="00DB5B33"/>
    <w:rsid w:val="00DD32C8"/>
    <w:rsid w:val="00E07CF9"/>
    <w:rsid w:val="00E15803"/>
    <w:rsid w:val="00E36D2B"/>
    <w:rsid w:val="00E40D2B"/>
    <w:rsid w:val="00E61C71"/>
    <w:rsid w:val="00E642D7"/>
    <w:rsid w:val="00E65B0B"/>
    <w:rsid w:val="00E77551"/>
    <w:rsid w:val="00EA2CC6"/>
    <w:rsid w:val="00EC3A20"/>
    <w:rsid w:val="00ED434E"/>
    <w:rsid w:val="00EE556D"/>
    <w:rsid w:val="00EE7E31"/>
    <w:rsid w:val="00EF27FA"/>
    <w:rsid w:val="00F03A1D"/>
    <w:rsid w:val="00F104A5"/>
    <w:rsid w:val="00F225C4"/>
    <w:rsid w:val="00F23C44"/>
    <w:rsid w:val="00F2682E"/>
    <w:rsid w:val="00F441EA"/>
    <w:rsid w:val="00F51A6B"/>
    <w:rsid w:val="00F737A7"/>
    <w:rsid w:val="00F83715"/>
    <w:rsid w:val="00F97579"/>
    <w:rsid w:val="00FD65C5"/>
    <w:rsid w:val="00FE385D"/>
    <w:rsid w:val="00FE4358"/>
    <w:rsid w:val="00FE7345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9307"/>
  <w15:docId w15:val="{8B006AD6-3A8D-4D5B-BC4D-9012B005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after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uiPriority w:val="9"/>
    <w:qFormat/>
    <w:pPr>
      <w:numPr>
        <w:numId w:val="1"/>
      </w:num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1">
    <w:name w:val="WW_OutlineListStyle_31"/>
    <w:basedOn w:val="Bezlisty"/>
    <w:pPr>
      <w:numPr>
        <w:numId w:val="1"/>
      </w:numPr>
    </w:pPr>
  </w:style>
  <w:style w:type="paragraph" w:customStyle="1" w:styleId="Nagwektabeli">
    <w:name w:val="Nagłówek tabeli"/>
    <w:basedOn w:val="Normalny"/>
    <w:pPr>
      <w:suppressLineNumbers/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customStyle="1" w:styleId="Tekstpodstawowy22">
    <w:name w:val="Tekst podstawowy 22"/>
    <w:basedOn w:val="Normalny"/>
    <w:pPr>
      <w:keepLines/>
      <w:tabs>
        <w:tab w:val="left" w:pos="1635"/>
        <w:tab w:val="left" w:pos="1701"/>
      </w:tabs>
      <w:spacing w:line="360" w:lineRule="atLeast"/>
      <w:jc w:val="both"/>
    </w:pPr>
  </w:style>
  <w:style w:type="paragraph" w:customStyle="1" w:styleId="Textbodyindent">
    <w:name w:val="Text body indent"/>
    <w:basedOn w:val="Normalny"/>
    <w:pPr>
      <w:ind w:left="2160" w:hanging="1620"/>
      <w:textAlignment w:val="auto"/>
    </w:pPr>
    <w:rPr>
      <w:rFonts w:eastAsia="Arial Unicode MS" w:cs="Times New Roman"/>
      <w:color w:val="000000"/>
      <w:lang w:eastAsia="en-US" w:bidi="en-US"/>
    </w:rPr>
  </w:style>
  <w:style w:type="paragraph" w:customStyle="1" w:styleId="Tekstpodstawowy32">
    <w:name w:val="Tekst podstawowy 32"/>
    <w:basedOn w:val="Normalny"/>
    <w:pPr>
      <w:keepLines/>
      <w:tabs>
        <w:tab w:val="left" w:pos="709"/>
        <w:tab w:val="left" w:pos="1701"/>
      </w:tabs>
      <w:spacing w:line="360" w:lineRule="atLeast"/>
      <w:jc w:val="both"/>
      <w:textAlignment w:val="auto"/>
    </w:pPr>
    <w:rPr>
      <w:color w:val="FF0000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Lucida Sans Unicode" w:hAnsi="Times New Roman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paragraph" w:styleId="Tekstprzypisudolnego">
    <w:name w:val="footnote text"/>
    <w:basedOn w:val="Normalny"/>
    <w:uiPriority w:val="99"/>
    <w:pPr>
      <w:widowControl/>
      <w:suppressLineNumbers/>
      <w:spacing w:after="200" w:line="276" w:lineRule="auto"/>
      <w:ind w:left="283" w:hanging="283"/>
      <w:textAlignment w:val="auto"/>
    </w:pPr>
    <w:rPr>
      <w:rFonts w:ascii="Calibri" w:eastAsia="Calibri" w:hAnsi="Calibri" w:cs="Times New Roman"/>
      <w:color w:val="00000A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uiPriority w:val="99"/>
    <w:rPr>
      <w:color w:val="00000A"/>
      <w:kern w:val="3"/>
      <w:sz w:val="20"/>
      <w:szCs w:val="20"/>
    </w:rPr>
  </w:style>
  <w:style w:type="numbering" w:customStyle="1" w:styleId="WWOutlineListStyle30">
    <w:name w:val="WW_OutlineListStyle_30"/>
    <w:basedOn w:val="Bezlisty"/>
    <w:pPr>
      <w:numPr>
        <w:numId w:val="2"/>
      </w:numPr>
    </w:pPr>
  </w:style>
  <w:style w:type="numbering" w:customStyle="1" w:styleId="WWOutlineListStyle29">
    <w:name w:val="WW_OutlineListStyle_29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OutlineListStyle18">
    <w:name w:val="WW_OutlineListStyle_18"/>
    <w:basedOn w:val="Bezlisty"/>
    <w:pPr>
      <w:numPr>
        <w:numId w:val="14"/>
      </w:numPr>
    </w:pPr>
  </w:style>
  <w:style w:type="numbering" w:customStyle="1" w:styleId="WWOutlineListStyle17">
    <w:name w:val="WW_OutlineListStyle_17"/>
    <w:basedOn w:val="Bezlisty"/>
    <w:pPr>
      <w:numPr>
        <w:numId w:val="15"/>
      </w:numPr>
    </w:pPr>
  </w:style>
  <w:style w:type="numbering" w:customStyle="1" w:styleId="WWOutlineListStyle16">
    <w:name w:val="WW_OutlineListStyle_16"/>
    <w:basedOn w:val="Bezlisty"/>
    <w:pPr>
      <w:numPr>
        <w:numId w:val="16"/>
      </w:numPr>
    </w:pPr>
  </w:style>
  <w:style w:type="numbering" w:customStyle="1" w:styleId="WWOutlineListStyle15">
    <w:name w:val="WW_OutlineListStyle_15"/>
    <w:basedOn w:val="Bezlisty"/>
    <w:pPr>
      <w:numPr>
        <w:numId w:val="17"/>
      </w:numPr>
    </w:pPr>
  </w:style>
  <w:style w:type="numbering" w:customStyle="1" w:styleId="WWOutlineListStyle14">
    <w:name w:val="WW_OutlineListStyle_14"/>
    <w:basedOn w:val="Bezlisty"/>
    <w:pPr>
      <w:numPr>
        <w:numId w:val="18"/>
      </w:numPr>
    </w:pPr>
  </w:style>
  <w:style w:type="numbering" w:customStyle="1" w:styleId="WWOutlineListStyle13">
    <w:name w:val="WW_OutlineListStyle_13"/>
    <w:basedOn w:val="Bezlisty"/>
    <w:pPr>
      <w:numPr>
        <w:numId w:val="19"/>
      </w:numPr>
    </w:pPr>
  </w:style>
  <w:style w:type="numbering" w:customStyle="1" w:styleId="WWOutlineListStyle12">
    <w:name w:val="WW_OutlineListStyle_12"/>
    <w:basedOn w:val="Bezlisty"/>
    <w:pPr>
      <w:numPr>
        <w:numId w:val="20"/>
      </w:numPr>
    </w:pPr>
  </w:style>
  <w:style w:type="numbering" w:customStyle="1" w:styleId="WWOutlineListStyle11">
    <w:name w:val="WW_OutlineListStyle_11"/>
    <w:basedOn w:val="Bezlisty"/>
    <w:pPr>
      <w:numPr>
        <w:numId w:val="21"/>
      </w:numPr>
    </w:pPr>
  </w:style>
  <w:style w:type="numbering" w:customStyle="1" w:styleId="WWOutlineListStyle10">
    <w:name w:val="WW_OutlineListStyle_10"/>
    <w:basedOn w:val="Bezlisty"/>
    <w:pPr>
      <w:numPr>
        <w:numId w:val="22"/>
      </w:numPr>
    </w:pPr>
  </w:style>
  <w:style w:type="numbering" w:customStyle="1" w:styleId="WWOutlineListStyle9">
    <w:name w:val="WW_OutlineListStyle_9"/>
    <w:basedOn w:val="Bezlisty"/>
    <w:pPr>
      <w:numPr>
        <w:numId w:val="23"/>
      </w:numPr>
    </w:pPr>
  </w:style>
  <w:style w:type="numbering" w:customStyle="1" w:styleId="WWOutlineListStyle8">
    <w:name w:val="WW_OutlineListStyle_8"/>
    <w:basedOn w:val="Bezlisty"/>
    <w:pPr>
      <w:numPr>
        <w:numId w:val="24"/>
      </w:numPr>
    </w:pPr>
  </w:style>
  <w:style w:type="numbering" w:customStyle="1" w:styleId="WWOutlineListStyle7">
    <w:name w:val="WW_OutlineListStyle_7"/>
    <w:basedOn w:val="Bezlisty"/>
    <w:pPr>
      <w:numPr>
        <w:numId w:val="25"/>
      </w:numPr>
    </w:pPr>
  </w:style>
  <w:style w:type="numbering" w:customStyle="1" w:styleId="WWOutlineListStyle6">
    <w:name w:val="WW_OutlineListStyle_6"/>
    <w:basedOn w:val="Bezlisty"/>
    <w:pPr>
      <w:numPr>
        <w:numId w:val="26"/>
      </w:numPr>
    </w:pPr>
  </w:style>
  <w:style w:type="numbering" w:customStyle="1" w:styleId="WWOutlineListStyle5">
    <w:name w:val="WW_OutlineListStyle_5"/>
    <w:basedOn w:val="Bezlisty"/>
    <w:pPr>
      <w:numPr>
        <w:numId w:val="27"/>
      </w:numPr>
    </w:pPr>
  </w:style>
  <w:style w:type="numbering" w:customStyle="1" w:styleId="WWOutlineListStyle4">
    <w:name w:val="WW_OutlineListStyle_4"/>
    <w:basedOn w:val="Bezlisty"/>
    <w:pPr>
      <w:numPr>
        <w:numId w:val="28"/>
      </w:numPr>
    </w:pPr>
  </w:style>
  <w:style w:type="numbering" w:customStyle="1" w:styleId="WWOutlineListStyle3">
    <w:name w:val="WW_OutlineListStyle_3"/>
    <w:basedOn w:val="Bezlisty"/>
    <w:pPr>
      <w:numPr>
        <w:numId w:val="29"/>
      </w:numPr>
    </w:pPr>
  </w:style>
  <w:style w:type="numbering" w:customStyle="1" w:styleId="WWOutlineListStyle2">
    <w:name w:val="WW_OutlineListStyle_2"/>
    <w:basedOn w:val="Bezlisty"/>
    <w:pPr>
      <w:numPr>
        <w:numId w:val="30"/>
      </w:numPr>
    </w:pPr>
  </w:style>
  <w:style w:type="numbering" w:customStyle="1" w:styleId="WWOutlineListStyle1">
    <w:name w:val="WW_OutlineListStyle_1"/>
    <w:basedOn w:val="Bezlisty"/>
    <w:pPr>
      <w:numPr>
        <w:numId w:val="31"/>
      </w:numPr>
    </w:pPr>
  </w:style>
  <w:style w:type="numbering" w:customStyle="1" w:styleId="WWOutlineListStyle">
    <w:name w:val="WW_OutlineListStyle"/>
    <w:basedOn w:val="Bezlisty"/>
    <w:pPr>
      <w:numPr>
        <w:numId w:val="32"/>
      </w:numPr>
    </w:pPr>
  </w:style>
  <w:style w:type="numbering" w:customStyle="1" w:styleId="LFO2">
    <w:name w:val="LFO2"/>
    <w:basedOn w:val="Bezlisty"/>
    <w:pPr>
      <w:numPr>
        <w:numId w:val="33"/>
      </w:numPr>
    </w:pPr>
  </w:style>
  <w:style w:type="character" w:customStyle="1" w:styleId="markedcontent">
    <w:name w:val="markedcontent"/>
    <w:rsid w:val="00A34E34"/>
  </w:style>
  <w:style w:type="paragraph" w:styleId="Nagwek">
    <w:name w:val="header"/>
    <w:basedOn w:val="Normalny"/>
    <w:link w:val="NagwekZnak"/>
    <w:semiHidden/>
    <w:unhideWhenUsed/>
    <w:rsid w:val="00E61C71"/>
    <w:pPr>
      <w:widowControl/>
      <w:tabs>
        <w:tab w:val="center" w:pos="4536"/>
        <w:tab w:val="right" w:pos="9072"/>
      </w:tabs>
      <w:suppressAutoHyphens w:val="0"/>
      <w:autoSpaceDE w:val="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semiHidden/>
    <w:rsid w:val="00E61C71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96D8-6148-48CD-B40B-0CCBF90C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Mazurek</dc:creator>
  <dc:description/>
  <cp:lastModifiedBy>Magdalena Gan</cp:lastModifiedBy>
  <cp:revision>4</cp:revision>
  <cp:lastPrinted>2025-04-08T11:34:00Z</cp:lastPrinted>
  <dcterms:created xsi:type="dcterms:W3CDTF">2025-04-24T07:32:00Z</dcterms:created>
  <dcterms:modified xsi:type="dcterms:W3CDTF">2025-04-24T07:41:00Z</dcterms:modified>
</cp:coreProperties>
</file>